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3D963" w14:textId="77777777" w:rsidR="00967031" w:rsidRPr="00973F25" w:rsidRDefault="00967031" w:rsidP="00967BD8">
      <w:pPr>
        <w:ind w:left="-284" w:firstLine="851"/>
        <w:rPr>
          <w:color w:val="000000" w:themeColor="text1"/>
          <w:sz w:val="2"/>
          <w:szCs w:val="2"/>
        </w:rPr>
      </w:pPr>
    </w:p>
    <w:p w14:paraId="7EE96FC0" w14:textId="77777777" w:rsidR="003F390E" w:rsidRDefault="003F390E" w:rsidP="00B60F94">
      <w:pPr>
        <w:autoSpaceDE w:val="0"/>
        <w:autoSpaceDN w:val="0"/>
        <w:ind w:left="-284" w:firstLine="851"/>
        <w:jc w:val="right"/>
        <w:outlineLvl w:val="1"/>
        <w:rPr>
          <w:rFonts w:ascii="Times New Roman" w:eastAsia="Times New Roman" w:hAnsi="Times New Roman" w:cs="Times New Roman"/>
          <w:color w:val="000000" w:themeColor="text1"/>
          <w:sz w:val="28"/>
          <w:szCs w:val="28"/>
          <w:lang w:bidi="ar-SA"/>
        </w:rPr>
      </w:pPr>
      <w:bookmarkStart w:id="0" w:name="bookmark0"/>
    </w:p>
    <w:p w14:paraId="084173D4" w14:textId="5C710BFD" w:rsidR="006E5BB8" w:rsidRPr="00973F25" w:rsidRDefault="003F390E" w:rsidP="00B60F94">
      <w:pPr>
        <w:autoSpaceDE w:val="0"/>
        <w:autoSpaceDN w:val="0"/>
        <w:ind w:left="-284" w:firstLine="851"/>
        <w:jc w:val="right"/>
        <w:outlineLvl w:val="1"/>
        <w:rPr>
          <w:rFonts w:ascii="Times New Roman" w:eastAsia="Times New Roman" w:hAnsi="Times New Roman" w:cs="Times New Roman"/>
          <w:color w:val="000000" w:themeColor="text1"/>
          <w:sz w:val="28"/>
          <w:szCs w:val="28"/>
          <w:lang w:bidi="ar-SA"/>
        </w:rPr>
      </w:pPr>
      <w:r>
        <w:rPr>
          <w:rFonts w:ascii="Times New Roman" w:eastAsia="Times New Roman" w:hAnsi="Times New Roman" w:cs="Times New Roman"/>
          <w:color w:val="000000" w:themeColor="text1"/>
          <w:sz w:val="28"/>
          <w:szCs w:val="28"/>
          <w:lang w:val="en-US" w:bidi="ar-SA"/>
        </w:rPr>
        <w:t xml:space="preserve"> </w:t>
      </w:r>
      <w:r w:rsidR="006E5BB8" w:rsidRPr="00973F25">
        <w:rPr>
          <w:rFonts w:ascii="Times New Roman" w:eastAsia="Times New Roman" w:hAnsi="Times New Roman" w:cs="Times New Roman"/>
          <w:color w:val="000000" w:themeColor="text1"/>
          <w:sz w:val="28"/>
          <w:szCs w:val="28"/>
          <w:lang w:bidi="ar-SA"/>
        </w:rPr>
        <w:t>ПРИЛОЖЕНИЕ № 1</w:t>
      </w:r>
    </w:p>
    <w:p w14:paraId="52054483" w14:textId="77777777" w:rsidR="006E5BB8" w:rsidRPr="00973F25" w:rsidRDefault="006E5BB8" w:rsidP="00967BD8">
      <w:pPr>
        <w:autoSpaceDE w:val="0"/>
        <w:autoSpaceDN w:val="0"/>
        <w:ind w:left="-284" w:firstLine="851"/>
        <w:jc w:val="right"/>
        <w:outlineLvl w:val="1"/>
        <w:rPr>
          <w:rFonts w:ascii="Times New Roman" w:eastAsia="Times New Roman" w:hAnsi="Times New Roman" w:cs="Times New Roman"/>
          <w:color w:val="000000" w:themeColor="text1"/>
          <w:lang w:bidi="ar-SA"/>
        </w:rPr>
      </w:pPr>
      <w:r w:rsidRPr="00973F25">
        <w:rPr>
          <w:rFonts w:ascii="Times New Roman" w:eastAsia="Times New Roman" w:hAnsi="Times New Roman" w:cs="Times New Roman"/>
          <w:color w:val="000000" w:themeColor="text1"/>
          <w:lang w:bidi="ar-SA"/>
        </w:rPr>
        <w:t>к письму Министерства финансов</w:t>
      </w:r>
    </w:p>
    <w:p w14:paraId="2F222DC8" w14:textId="77777777" w:rsidR="006E5BB8" w:rsidRPr="00973F25" w:rsidRDefault="006E5BB8" w:rsidP="00967BD8">
      <w:pPr>
        <w:autoSpaceDE w:val="0"/>
        <w:autoSpaceDN w:val="0"/>
        <w:ind w:left="-284" w:firstLine="851"/>
        <w:jc w:val="right"/>
        <w:outlineLvl w:val="1"/>
        <w:rPr>
          <w:rFonts w:ascii="Times New Roman" w:eastAsia="Times New Roman" w:hAnsi="Times New Roman" w:cs="Times New Roman"/>
          <w:color w:val="000000" w:themeColor="text1"/>
          <w:lang w:bidi="ar-SA"/>
        </w:rPr>
      </w:pPr>
      <w:r w:rsidRPr="00973F25">
        <w:rPr>
          <w:rFonts w:ascii="Times New Roman" w:eastAsia="Times New Roman" w:hAnsi="Times New Roman" w:cs="Times New Roman"/>
          <w:color w:val="000000" w:themeColor="text1"/>
          <w:lang w:bidi="ar-SA"/>
        </w:rPr>
        <w:t>Чеченской Республики</w:t>
      </w:r>
    </w:p>
    <w:p w14:paraId="4D43237A" w14:textId="77777777" w:rsidR="009E4A40" w:rsidRPr="00973F25" w:rsidRDefault="006E5BB8" w:rsidP="00967BD8">
      <w:pPr>
        <w:pStyle w:val="12"/>
        <w:keepNext/>
        <w:keepLines/>
        <w:shd w:val="clear" w:color="auto" w:fill="auto"/>
        <w:spacing w:before="0" w:after="0" w:line="240" w:lineRule="auto"/>
        <w:ind w:left="-284" w:firstLine="851"/>
        <w:jc w:val="right"/>
        <w:rPr>
          <w:b w:val="0"/>
          <w:bCs w:val="0"/>
          <w:color w:val="000000" w:themeColor="text1"/>
          <w:lang w:bidi="ar-SA"/>
        </w:rPr>
      </w:pPr>
      <w:r w:rsidRPr="00973F25">
        <w:rPr>
          <w:b w:val="0"/>
          <w:bCs w:val="0"/>
          <w:color w:val="000000" w:themeColor="text1"/>
          <w:lang w:bidi="ar-SA"/>
        </w:rPr>
        <w:t>от ___________ №__________</w:t>
      </w:r>
    </w:p>
    <w:p w14:paraId="23B4E6A6" w14:textId="77777777" w:rsidR="008B1C11" w:rsidRPr="00973F25" w:rsidRDefault="008B1C11" w:rsidP="00967BD8">
      <w:pPr>
        <w:pStyle w:val="12"/>
        <w:keepNext/>
        <w:keepLines/>
        <w:shd w:val="clear" w:color="auto" w:fill="auto"/>
        <w:spacing w:before="0" w:after="0" w:line="240" w:lineRule="auto"/>
        <w:ind w:left="-284" w:firstLine="851"/>
        <w:jc w:val="right"/>
        <w:rPr>
          <w:color w:val="000000" w:themeColor="text1"/>
        </w:rPr>
      </w:pPr>
    </w:p>
    <w:p w14:paraId="403327A5" w14:textId="77777777" w:rsidR="00B60F94" w:rsidRPr="00973F25" w:rsidRDefault="00B60F94" w:rsidP="00967BD8">
      <w:pPr>
        <w:pStyle w:val="12"/>
        <w:keepNext/>
        <w:keepLines/>
        <w:shd w:val="clear" w:color="auto" w:fill="auto"/>
        <w:spacing w:before="0" w:after="0" w:line="240" w:lineRule="auto"/>
        <w:ind w:left="-284" w:firstLine="851"/>
        <w:jc w:val="center"/>
        <w:rPr>
          <w:color w:val="000000" w:themeColor="text1"/>
        </w:rPr>
      </w:pPr>
    </w:p>
    <w:p w14:paraId="6E013449" w14:textId="6F378696" w:rsidR="00967031" w:rsidRPr="00973F25" w:rsidRDefault="00D23211" w:rsidP="00967BD8">
      <w:pPr>
        <w:pStyle w:val="12"/>
        <w:keepNext/>
        <w:keepLines/>
        <w:shd w:val="clear" w:color="auto" w:fill="auto"/>
        <w:spacing w:before="0" w:after="0" w:line="240" w:lineRule="auto"/>
        <w:ind w:left="-284" w:firstLine="851"/>
        <w:jc w:val="center"/>
        <w:rPr>
          <w:color w:val="000000" w:themeColor="text1"/>
        </w:rPr>
      </w:pPr>
      <w:r w:rsidRPr="00973F25">
        <w:rPr>
          <w:color w:val="000000" w:themeColor="text1"/>
        </w:rPr>
        <w:t>Составление и представление бюджетной отчетности</w:t>
      </w:r>
      <w:bookmarkEnd w:id="0"/>
    </w:p>
    <w:p w14:paraId="3F3FC763" w14:textId="77777777" w:rsidR="008B1C11" w:rsidRPr="00973F25" w:rsidRDefault="008B1C11" w:rsidP="00967BD8">
      <w:pPr>
        <w:pStyle w:val="12"/>
        <w:keepNext/>
        <w:keepLines/>
        <w:shd w:val="clear" w:color="auto" w:fill="auto"/>
        <w:spacing w:before="0" w:after="0" w:line="240" w:lineRule="auto"/>
        <w:ind w:left="-284" w:firstLine="851"/>
        <w:jc w:val="center"/>
        <w:rPr>
          <w:color w:val="000000" w:themeColor="text1"/>
        </w:rPr>
      </w:pPr>
    </w:p>
    <w:p w14:paraId="0CD0E5FA" w14:textId="4F634222"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Составление бюджетной отчетности осуществляется в соответствии с порядком, установленным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w:t>
      </w:r>
      <w:r w:rsidR="00D63B6F" w:rsidRPr="00973F25">
        <w:rPr>
          <w:color w:val="000000" w:themeColor="text1"/>
        </w:rPr>
        <w:t xml:space="preserve"> декабря </w:t>
      </w:r>
      <w:r w:rsidRPr="00973F25">
        <w:rPr>
          <w:color w:val="000000" w:themeColor="text1"/>
        </w:rPr>
        <w:t>2010</w:t>
      </w:r>
      <w:r w:rsidR="00D63B6F" w:rsidRPr="00973F25">
        <w:rPr>
          <w:color w:val="000000" w:themeColor="text1"/>
        </w:rPr>
        <w:t xml:space="preserve"> </w:t>
      </w:r>
      <w:r w:rsidR="005A61A7" w:rsidRPr="00973F25">
        <w:rPr>
          <w:color w:val="000000" w:themeColor="text1"/>
        </w:rPr>
        <w:t>г.</w:t>
      </w:r>
      <w:r w:rsidRPr="00973F25">
        <w:rPr>
          <w:color w:val="000000" w:themeColor="text1"/>
        </w:rPr>
        <w:t xml:space="preserve"> № 191н (далее</w:t>
      </w:r>
      <w:r w:rsidR="007E6FAC" w:rsidRPr="00973F25">
        <w:rPr>
          <w:color w:val="000000" w:themeColor="text1"/>
        </w:rPr>
        <w:t xml:space="preserve"> – </w:t>
      </w:r>
      <w:r w:rsidRPr="00973F25">
        <w:rPr>
          <w:color w:val="000000" w:themeColor="text1"/>
        </w:rPr>
        <w:t>Инструкция № 191н), с учетом следующих положений.</w:t>
      </w:r>
    </w:p>
    <w:p w14:paraId="45136676" w14:textId="77777777" w:rsidR="00175A08"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В целях составления годовой бюджетной отчетности проводится инвентаризация активов и обязательств в сроки и в порядке, установленные субъектом отчетности в рамках формирования его учетной политики. </w:t>
      </w:r>
    </w:p>
    <w:p w14:paraId="144E9104" w14:textId="4AD7E1A4"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Субъект учета вправе при определении порядка проведения инвентаризации, принятия решений об инвентаризации (определение объектов инвентаризации, методов инвентаризации, периода проведения инвентаризации), а также порядка проведения инвентаризаций, оформления их результатов, руководствоваться положениями Общих требований к организации инвентаризации активов и обязательств, осуществляемой в целях обеспечения достоверности данных бухгалтерского учета, бухгалтерской (финансовой) отчетности, утвержденных федеральным стандартом бухгалтерского учета для организаций государственного сектора «Учетная политика, оценочные значения и ошибки» (приказ Министерства финансов Российской Федерации от 30</w:t>
      </w:r>
      <w:r w:rsidR="00D63B6F" w:rsidRPr="00973F25">
        <w:rPr>
          <w:color w:val="000000" w:themeColor="text1"/>
        </w:rPr>
        <w:t xml:space="preserve"> декабря </w:t>
      </w:r>
      <w:r w:rsidRPr="00973F25">
        <w:rPr>
          <w:color w:val="000000" w:themeColor="text1"/>
        </w:rPr>
        <w:t>2017</w:t>
      </w:r>
      <w:r w:rsidR="00D63B6F" w:rsidRPr="00973F25">
        <w:rPr>
          <w:color w:val="000000" w:themeColor="text1"/>
        </w:rPr>
        <w:t xml:space="preserve"> </w:t>
      </w:r>
      <w:r w:rsidR="00B032F1" w:rsidRPr="00973F25">
        <w:rPr>
          <w:color w:val="000000" w:themeColor="text1"/>
        </w:rPr>
        <w:t>г.</w:t>
      </w:r>
      <w:r w:rsidRPr="00973F25">
        <w:rPr>
          <w:color w:val="000000" w:themeColor="text1"/>
        </w:rPr>
        <w:t xml:space="preserve"> № 274н).</w:t>
      </w:r>
    </w:p>
    <w:p w14:paraId="251DF942" w14:textId="07AB91A0" w:rsidR="00DD33EF" w:rsidRPr="00973F25" w:rsidRDefault="00D23211" w:rsidP="00967BD8">
      <w:pPr>
        <w:pStyle w:val="210"/>
        <w:spacing w:after="0" w:line="240" w:lineRule="auto"/>
        <w:ind w:left="-284" w:firstLine="851"/>
        <w:rPr>
          <w:color w:val="000000" w:themeColor="text1"/>
        </w:rPr>
      </w:pPr>
      <w:r w:rsidRPr="00973F25">
        <w:rPr>
          <w:color w:val="000000" w:themeColor="text1"/>
        </w:rPr>
        <w:t>В рамках проведения инвентаризации в целях составления годовой бюджетной отчетности за 202</w:t>
      </w:r>
      <w:r w:rsidR="007E6FAC" w:rsidRPr="00973F25">
        <w:rPr>
          <w:color w:val="000000" w:themeColor="text1"/>
        </w:rPr>
        <w:t>4</w:t>
      </w:r>
      <w:r w:rsidRPr="00973F25">
        <w:rPr>
          <w:color w:val="000000" w:themeColor="text1"/>
        </w:rPr>
        <w:t xml:space="preserve"> год обеспечивается выверка (подтверждение) показателей бюджетного учета с данными государственных реестров и (или) информационных систем,</w:t>
      </w:r>
      <w:r w:rsidR="00DD33EF" w:rsidRPr="00973F25">
        <w:rPr>
          <w:color w:val="000000" w:themeColor="text1"/>
        </w:rPr>
        <w:t xml:space="preserve"> (например,</w:t>
      </w:r>
      <w:r w:rsidRPr="00973F25">
        <w:rPr>
          <w:color w:val="000000" w:themeColor="text1"/>
        </w:rPr>
        <w:t xml:space="preserve"> Един</w:t>
      </w:r>
      <w:r w:rsidR="00DD33EF" w:rsidRPr="00973F25">
        <w:rPr>
          <w:color w:val="000000" w:themeColor="text1"/>
        </w:rPr>
        <w:t>ый</w:t>
      </w:r>
      <w:r w:rsidRPr="00973F25">
        <w:rPr>
          <w:color w:val="000000" w:themeColor="text1"/>
        </w:rPr>
        <w:t xml:space="preserve"> государственн</w:t>
      </w:r>
      <w:r w:rsidR="00DD33EF" w:rsidRPr="00973F25">
        <w:rPr>
          <w:color w:val="000000" w:themeColor="text1"/>
        </w:rPr>
        <w:t>ый</w:t>
      </w:r>
      <w:r w:rsidRPr="00973F25">
        <w:rPr>
          <w:color w:val="000000" w:themeColor="text1"/>
        </w:rPr>
        <w:t xml:space="preserve"> реестр юридических лиц</w:t>
      </w:r>
      <w:r w:rsidR="00B823DB" w:rsidRPr="00973F25">
        <w:rPr>
          <w:color w:val="000000" w:themeColor="text1"/>
        </w:rPr>
        <w:t>,</w:t>
      </w:r>
      <w:r w:rsidRPr="00973F25">
        <w:rPr>
          <w:color w:val="000000" w:themeColor="text1"/>
        </w:rPr>
        <w:t xml:space="preserve"> Един</w:t>
      </w:r>
      <w:r w:rsidR="00DD33EF" w:rsidRPr="00973F25">
        <w:rPr>
          <w:color w:val="000000" w:themeColor="text1"/>
        </w:rPr>
        <w:t>ый</w:t>
      </w:r>
      <w:r w:rsidRPr="00973F25">
        <w:rPr>
          <w:color w:val="000000" w:themeColor="text1"/>
        </w:rPr>
        <w:t xml:space="preserve"> государственн</w:t>
      </w:r>
      <w:r w:rsidR="00DD33EF" w:rsidRPr="00973F25">
        <w:rPr>
          <w:color w:val="000000" w:themeColor="text1"/>
        </w:rPr>
        <w:t>ый</w:t>
      </w:r>
      <w:r w:rsidRPr="00973F25">
        <w:rPr>
          <w:color w:val="000000" w:themeColor="text1"/>
        </w:rPr>
        <w:t xml:space="preserve"> реестр индивидуальных предпринимателей, Един</w:t>
      </w:r>
      <w:r w:rsidR="00DD33EF" w:rsidRPr="00973F25">
        <w:rPr>
          <w:color w:val="000000" w:themeColor="text1"/>
        </w:rPr>
        <w:t>ый</w:t>
      </w:r>
      <w:r w:rsidRPr="00973F25">
        <w:rPr>
          <w:color w:val="000000" w:themeColor="text1"/>
        </w:rPr>
        <w:t xml:space="preserve"> </w:t>
      </w:r>
      <w:r w:rsidR="00175A08" w:rsidRPr="00973F25">
        <w:rPr>
          <w:color w:val="000000" w:themeColor="text1"/>
        </w:rPr>
        <w:t xml:space="preserve"> </w:t>
      </w:r>
      <w:r w:rsidRPr="00973F25">
        <w:rPr>
          <w:color w:val="000000" w:themeColor="text1"/>
        </w:rPr>
        <w:t>государственн</w:t>
      </w:r>
      <w:r w:rsidR="00DD33EF" w:rsidRPr="00973F25">
        <w:rPr>
          <w:color w:val="000000" w:themeColor="text1"/>
        </w:rPr>
        <w:t>ый</w:t>
      </w:r>
      <w:r w:rsidRPr="00973F25">
        <w:rPr>
          <w:color w:val="000000" w:themeColor="text1"/>
        </w:rPr>
        <w:t xml:space="preserve"> реестр недвижимости</w:t>
      </w:r>
      <w:r w:rsidR="00DD33EF" w:rsidRPr="00973F25">
        <w:rPr>
          <w:color w:val="000000" w:themeColor="text1"/>
        </w:rPr>
        <w:t xml:space="preserve">, </w:t>
      </w:r>
      <w:r w:rsidRPr="00973F25">
        <w:rPr>
          <w:color w:val="000000" w:themeColor="text1"/>
        </w:rPr>
        <w:t xml:space="preserve"> ре</w:t>
      </w:r>
      <w:r w:rsidR="00DD33EF" w:rsidRPr="00973F25">
        <w:rPr>
          <w:color w:val="000000" w:themeColor="text1"/>
        </w:rPr>
        <w:t>естр</w:t>
      </w:r>
      <w:r w:rsidRPr="00973F25">
        <w:rPr>
          <w:color w:val="000000" w:themeColor="text1"/>
        </w:rPr>
        <w:t xml:space="preserve"> федерального имущества</w:t>
      </w:r>
      <w:r w:rsidR="00B823DB" w:rsidRPr="00973F25">
        <w:rPr>
          <w:color w:val="000000" w:themeColor="text1"/>
        </w:rPr>
        <w:t>,</w:t>
      </w:r>
      <w:r w:rsidRPr="00973F25">
        <w:rPr>
          <w:color w:val="000000" w:themeColor="text1"/>
        </w:rPr>
        <w:t xml:space="preserve"> Государственн</w:t>
      </w:r>
      <w:r w:rsidR="00DD33EF" w:rsidRPr="00973F25">
        <w:rPr>
          <w:color w:val="000000" w:themeColor="text1"/>
        </w:rPr>
        <w:t>ая</w:t>
      </w:r>
      <w:r w:rsidRPr="00973F25">
        <w:rPr>
          <w:color w:val="000000" w:themeColor="text1"/>
        </w:rPr>
        <w:t xml:space="preserve"> автоматизированн</w:t>
      </w:r>
      <w:r w:rsidR="00DD33EF" w:rsidRPr="00973F25">
        <w:rPr>
          <w:color w:val="000000" w:themeColor="text1"/>
        </w:rPr>
        <w:t>ая</w:t>
      </w:r>
      <w:r w:rsidRPr="00973F25">
        <w:rPr>
          <w:color w:val="000000" w:themeColor="text1"/>
        </w:rPr>
        <w:t xml:space="preserve"> систем</w:t>
      </w:r>
      <w:r w:rsidR="00DD33EF" w:rsidRPr="00973F25">
        <w:rPr>
          <w:color w:val="000000" w:themeColor="text1"/>
        </w:rPr>
        <w:t>а</w:t>
      </w:r>
      <w:r w:rsidRPr="00973F25">
        <w:rPr>
          <w:color w:val="000000" w:themeColor="text1"/>
        </w:rPr>
        <w:t xml:space="preserve"> «Управление»</w:t>
      </w:r>
      <w:r w:rsidR="00DD33EF" w:rsidRPr="00973F25">
        <w:rPr>
          <w:color w:val="000000" w:themeColor="text1"/>
        </w:rPr>
        <w:t>,</w:t>
      </w:r>
      <w:r w:rsidRPr="00973F25">
        <w:rPr>
          <w:color w:val="000000" w:themeColor="text1"/>
        </w:rPr>
        <w:t xml:space="preserve"> Государственн</w:t>
      </w:r>
      <w:r w:rsidR="00DD33EF" w:rsidRPr="00973F25">
        <w:rPr>
          <w:color w:val="000000" w:themeColor="text1"/>
        </w:rPr>
        <w:t>ая</w:t>
      </w:r>
      <w:r w:rsidRPr="00973F25">
        <w:rPr>
          <w:color w:val="000000" w:themeColor="text1"/>
        </w:rPr>
        <w:t xml:space="preserve"> автоматизированн</w:t>
      </w:r>
      <w:r w:rsidR="00DD33EF" w:rsidRPr="00973F25">
        <w:rPr>
          <w:color w:val="000000" w:themeColor="text1"/>
        </w:rPr>
        <w:t>ая</w:t>
      </w:r>
      <w:r w:rsidRPr="00973F25">
        <w:rPr>
          <w:color w:val="000000" w:themeColor="text1"/>
        </w:rPr>
        <w:t xml:space="preserve"> систем</w:t>
      </w:r>
      <w:r w:rsidR="00DD33EF" w:rsidRPr="00973F25">
        <w:rPr>
          <w:color w:val="000000" w:themeColor="text1"/>
        </w:rPr>
        <w:t>а</w:t>
      </w:r>
      <w:r w:rsidRPr="00973F25">
        <w:rPr>
          <w:color w:val="000000" w:themeColor="text1"/>
        </w:rPr>
        <w:t xml:space="preserve"> «Правосудие»</w:t>
      </w:r>
      <w:r w:rsidR="00B823DB" w:rsidRPr="00973F25">
        <w:rPr>
          <w:color w:val="000000" w:themeColor="text1"/>
        </w:rPr>
        <w:t>)</w:t>
      </w:r>
      <w:r w:rsidR="00DD33EF" w:rsidRPr="00973F25">
        <w:rPr>
          <w:color w:val="000000" w:themeColor="text1"/>
        </w:rPr>
        <w:t>,</w:t>
      </w:r>
      <w:r w:rsidRPr="00973F25">
        <w:rPr>
          <w:color w:val="000000" w:themeColor="text1"/>
        </w:rPr>
        <w:t xml:space="preserve"> </w:t>
      </w:r>
      <w:r w:rsidR="00DD33EF" w:rsidRPr="00973F25">
        <w:rPr>
          <w:color w:val="000000" w:themeColor="text1"/>
        </w:rPr>
        <w:t>а также с данными реестров акционеров обществ.</w:t>
      </w:r>
    </w:p>
    <w:p w14:paraId="09F0124D" w14:textId="62AD3586"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Раскрытие данных об активах (в том числе объектах незавершенного строительства, вложениях в объекты недвижимого имущества), обязательствах, финансовых результатах, иных объектах бухгалтерского учета, в том числе учитываемых на забалансовых счетах Рабочего плана счетов, в годовой бюджетной отчетности осуществляется с учетом существенных событий после отчетной даты (пункт 2 федерального стандарта бухгалтерского учета для организаций государственного сектора «События после отчетной даты», утвержденного приказом Минфина России от 30</w:t>
      </w:r>
      <w:r w:rsidR="00D63B6F" w:rsidRPr="00973F25">
        <w:rPr>
          <w:color w:val="000000" w:themeColor="text1"/>
        </w:rPr>
        <w:t xml:space="preserve"> декабря </w:t>
      </w:r>
      <w:r w:rsidRPr="00973F25">
        <w:rPr>
          <w:color w:val="000000" w:themeColor="text1"/>
        </w:rPr>
        <w:t>2017</w:t>
      </w:r>
      <w:r w:rsidR="00D63B6F" w:rsidRPr="00973F25">
        <w:rPr>
          <w:color w:val="000000" w:themeColor="text1"/>
        </w:rPr>
        <w:t xml:space="preserve"> </w:t>
      </w:r>
      <w:r w:rsidR="00DD33EF" w:rsidRPr="00973F25">
        <w:rPr>
          <w:color w:val="000000" w:themeColor="text1"/>
        </w:rPr>
        <w:t>г.</w:t>
      </w:r>
      <w:r w:rsidRPr="00973F25">
        <w:rPr>
          <w:color w:val="000000" w:themeColor="text1"/>
        </w:rPr>
        <w:t xml:space="preserve"> № 275н (далее </w:t>
      </w:r>
      <w:r w:rsidR="007E6FAC" w:rsidRPr="00973F25">
        <w:rPr>
          <w:color w:val="000000" w:themeColor="text1"/>
        </w:rPr>
        <w:t>–</w:t>
      </w:r>
      <w:r w:rsidRPr="00973F25">
        <w:rPr>
          <w:color w:val="000000" w:themeColor="text1"/>
        </w:rPr>
        <w:t xml:space="preserve"> СГС «События после отчетной даты»), к которым относятся в том числе:</w:t>
      </w:r>
    </w:p>
    <w:p w14:paraId="59FAC5B9" w14:textId="77777777" w:rsidR="00967031" w:rsidRPr="00973F25" w:rsidRDefault="00D23211" w:rsidP="00967BD8">
      <w:pPr>
        <w:pStyle w:val="210"/>
        <w:numPr>
          <w:ilvl w:val="0"/>
          <w:numId w:val="1"/>
        </w:numPr>
        <w:shd w:val="clear" w:color="auto" w:fill="auto"/>
        <w:tabs>
          <w:tab w:val="left" w:pos="1083"/>
        </w:tabs>
        <w:spacing w:after="0" w:line="240" w:lineRule="auto"/>
        <w:ind w:left="-284" w:firstLine="851"/>
        <w:rPr>
          <w:color w:val="000000" w:themeColor="text1"/>
        </w:rPr>
      </w:pPr>
      <w:r w:rsidRPr="00973F25">
        <w:rPr>
          <w:color w:val="000000" w:themeColor="text1"/>
        </w:rPr>
        <w:lastRenderedPageBreak/>
        <w:t>завершение после отчетной даты процесса оформления государственной регистрации права собственности (права оперативного управления), который был инициирован в отчетном периоде;</w:t>
      </w:r>
    </w:p>
    <w:p w14:paraId="04803B6D" w14:textId="2F82DF81" w:rsidR="00967031" w:rsidRPr="00973F25" w:rsidRDefault="00D23211" w:rsidP="00967BD8">
      <w:pPr>
        <w:pStyle w:val="210"/>
        <w:numPr>
          <w:ilvl w:val="0"/>
          <w:numId w:val="1"/>
        </w:numPr>
        <w:shd w:val="clear" w:color="auto" w:fill="auto"/>
        <w:tabs>
          <w:tab w:val="left" w:pos="1098"/>
        </w:tabs>
        <w:spacing w:after="0" w:line="240" w:lineRule="auto"/>
        <w:ind w:left="-284" w:firstLine="851"/>
        <w:rPr>
          <w:color w:val="000000" w:themeColor="text1"/>
        </w:rPr>
      </w:pPr>
      <w:r w:rsidRPr="00973F25">
        <w:rPr>
          <w:color w:val="000000" w:themeColor="text1"/>
        </w:rPr>
        <w:t>актуализация (изменение) кадастровых оценок стоимости земельных участков по состоянию на 1</w:t>
      </w:r>
      <w:r w:rsidR="00D63B6F" w:rsidRPr="00973F25">
        <w:rPr>
          <w:color w:val="000000" w:themeColor="text1"/>
        </w:rPr>
        <w:t xml:space="preserve"> января </w:t>
      </w:r>
      <w:r w:rsidRPr="00973F25">
        <w:rPr>
          <w:color w:val="000000" w:themeColor="text1"/>
        </w:rPr>
        <w:t>202</w:t>
      </w:r>
      <w:r w:rsidR="007E6FAC" w:rsidRPr="00973F25">
        <w:rPr>
          <w:color w:val="000000" w:themeColor="text1"/>
        </w:rPr>
        <w:t>5</w:t>
      </w:r>
      <w:r w:rsidR="00DD33EF" w:rsidRPr="00973F25">
        <w:rPr>
          <w:color w:val="000000" w:themeColor="text1"/>
        </w:rPr>
        <w:t xml:space="preserve"> г</w:t>
      </w:r>
      <w:r w:rsidR="00D63B6F" w:rsidRPr="00973F25">
        <w:rPr>
          <w:color w:val="000000" w:themeColor="text1"/>
        </w:rPr>
        <w:t>.</w:t>
      </w:r>
      <w:r w:rsidRPr="00973F25">
        <w:rPr>
          <w:color w:val="000000" w:themeColor="text1"/>
        </w:rPr>
        <w:t>, информация об изменении которых с 1</w:t>
      </w:r>
      <w:r w:rsidR="00D63B6F" w:rsidRPr="00973F25">
        <w:rPr>
          <w:color w:val="000000" w:themeColor="text1"/>
        </w:rPr>
        <w:t xml:space="preserve"> января </w:t>
      </w:r>
      <w:r w:rsidRPr="00973F25">
        <w:rPr>
          <w:color w:val="000000" w:themeColor="text1"/>
        </w:rPr>
        <w:t>202</w:t>
      </w:r>
      <w:r w:rsidR="007E6FAC" w:rsidRPr="00973F25">
        <w:rPr>
          <w:color w:val="000000" w:themeColor="text1"/>
        </w:rPr>
        <w:t>5</w:t>
      </w:r>
      <w:r w:rsidR="00DD33EF" w:rsidRPr="00973F25">
        <w:rPr>
          <w:color w:val="000000" w:themeColor="text1"/>
        </w:rPr>
        <w:t xml:space="preserve"> г</w:t>
      </w:r>
      <w:r w:rsidR="00D63B6F" w:rsidRPr="00973F25">
        <w:rPr>
          <w:color w:val="000000" w:themeColor="text1"/>
        </w:rPr>
        <w:t>.</w:t>
      </w:r>
      <w:r w:rsidRPr="00973F25">
        <w:rPr>
          <w:color w:val="000000" w:themeColor="text1"/>
        </w:rPr>
        <w:t xml:space="preserve"> получена в том числе после отчетной даты. Актуализация (изменение) кадастровых оценок стоимости земельных участков осуществляется на основании данных соответствующего акта уполномоченного органа субъекта Российской Федерации об утверждении результатов определения кадастровой стоимости земельных участков, принимаемого в соответствии с Федеральным законом от 3</w:t>
      </w:r>
      <w:r w:rsidR="00D63B6F" w:rsidRPr="00973F25">
        <w:rPr>
          <w:color w:val="000000" w:themeColor="text1"/>
        </w:rPr>
        <w:t xml:space="preserve"> июля </w:t>
      </w:r>
      <w:r w:rsidRPr="00973F25">
        <w:rPr>
          <w:color w:val="000000" w:themeColor="text1"/>
        </w:rPr>
        <w:t>2016</w:t>
      </w:r>
      <w:r w:rsidR="00D63B6F" w:rsidRPr="00973F25">
        <w:rPr>
          <w:color w:val="000000" w:themeColor="text1"/>
        </w:rPr>
        <w:t xml:space="preserve"> </w:t>
      </w:r>
      <w:r w:rsidR="00B032F1" w:rsidRPr="00973F25">
        <w:rPr>
          <w:color w:val="000000" w:themeColor="text1"/>
        </w:rPr>
        <w:t>г.</w:t>
      </w:r>
      <w:r w:rsidRPr="00973F25">
        <w:rPr>
          <w:color w:val="000000" w:themeColor="text1"/>
        </w:rPr>
        <w:t xml:space="preserve"> № 237</w:t>
      </w:r>
      <w:r w:rsidR="007E6FAC" w:rsidRPr="00973F25">
        <w:rPr>
          <w:color w:val="000000" w:themeColor="text1"/>
        </w:rPr>
        <w:t xml:space="preserve"> – </w:t>
      </w:r>
      <w:r w:rsidRPr="00973F25">
        <w:rPr>
          <w:color w:val="000000" w:themeColor="text1"/>
        </w:rPr>
        <w:t xml:space="preserve">ФЗ «О государственной кадастровой оценке» (далее - Акт о кадастровой стоимости земель, Закон № 237-ФЗ). Акт о кадастровой стоимости земель публикуется на официальном сайте </w:t>
      </w:r>
      <w:r w:rsidR="006120CD" w:rsidRPr="00973F25">
        <w:rPr>
          <w:color w:val="000000" w:themeColor="text1"/>
        </w:rPr>
        <w:t>Г</w:t>
      </w:r>
      <w:r w:rsidR="00F52FBD">
        <w:rPr>
          <w:color w:val="000000" w:themeColor="text1"/>
        </w:rPr>
        <w:t xml:space="preserve">осударственного бюджетного учреждения Чеченской Республики </w:t>
      </w:r>
      <w:r w:rsidR="006120CD" w:rsidRPr="00973F25">
        <w:rPr>
          <w:color w:val="000000" w:themeColor="text1"/>
        </w:rPr>
        <w:t xml:space="preserve">«Государственная кадастровая оценка». </w:t>
      </w:r>
      <w:r w:rsidRPr="00973F25">
        <w:rPr>
          <w:color w:val="000000" w:themeColor="text1"/>
        </w:rPr>
        <w:t xml:space="preserve"> В случае внесения изменений в сведения Единого государственного реестра недвижимости (далее </w:t>
      </w:r>
      <w:r w:rsidR="007E6FAC" w:rsidRPr="00973F25">
        <w:rPr>
          <w:color w:val="000000" w:themeColor="text1"/>
        </w:rPr>
        <w:t>–</w:t>
      </w:r>
      <w:r w:rsidRPr="00973F25">
        <w:rPr>
          <w:color w:val="000000" w:themeColor="text1"/>
        </w:rPr>
        <w:t xml:space="preserve"> ЕГРН) о кадастровой стоимости земельных участков на основании судебных решений, актуализация (изменение) кадастровых оценок стоимости земельных участков подтверждается данными выписок из ЕГРН;</w:t>
      </w:r>
    </w:p>
    <w:p w14:paraId="467489AE" w14:textId="7C3D8EDC" w:rsidR="00967031" w:rsidRPr="00973F25" w:rsidRDefault="00D23211" w:rsidP="00967BD8">
      <w:pPr>
        <w:pStyle w:val="210"/>
        <w:numPr>
          <w:ilvl w:val="0"/>
          <w:numId w:val="1"/>
        </w:numPr>
        <w:shd w:val="clear" w:color="auto" w:fill="auto"/>
        <w:tabs>
          <w:tab w:val="left" w:pos="1246"/>
        </w:tabs>
        <w:spacing w:after="0" w:line="240" w:lineRule="auto"/>
        <w:ind w:left="-284" w:firstLine="851"/>
        <w:rPr>
          <w:color w:val="000000" w:themeColor="text1"/>
        </w:rPr>
      </w:pPr>
      <w:r w:rsidRPr="00973F25">
        <w:rPr>
          <w:color w:val="000000" w:themeColor="text1"/>
        </w:rPr>
        <w:t>отражение результатов инвентаризации, проведенной на дату инвентаризации не позднее 1</w:t>
      </w:r>
      <w:r w:rsidR="00D63B6F" w:rsidRPr="00973F25">
        <w:rPr>
          <w:color w:val="000000" w:themeColor="text1"/>
        </w:rPr>
        <w:t xml:space="preserve"> января </w:t>
      </w:r>
      <w:r w:rsidRPr="00973F25">
        <w:rPr>
          <w:color w:val="000000" w:themeColor="text1"/>
        </w:rPr>
        <w:t>202</w:t>
      </w:r>
      <w:r w:rsidR="000D766F" w:rsidRPr="00973F25">
        <w:rPr>
          <w:color w:val="000000" w:themeColor="text1"/>
        </w:rPr>
        <w:t>5</w:t>
      </w:r>
      <w:r w:rsidR="00DD33EF" w:rsidRPr="00973F25">
        <w:rPr>
          <w:color w:val="000000" w:themeColor="text1"/>
        </w:rPr>
        <w:t xml:space="preserve"> г</w:t>
      </w:r>
      <w:r w:rsidRPr="00973F25">
        <w:rPr>
          <w:color w:val="000000" w:themeColor="text1"/>
        </w:rPr>
        <w:t>.</w:t>
      </w:r>
    </w:p>
    <w:p w14:paraId="7FD2C42E"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В целях обеспечения достоверности бюджетной отчетности главных администраторов средств </w:t>
      </w:r>
      <w:r w:rsidR="00F84DE4" w:rsidRPr="00973F25">
        <w:rPr>
          <w:color w:val="000000" w:themeColor="text1"/>
        </w:rPr>
        <w:t>республиканского</w:t>
      </w:r>
      <w:r w:rsidRPr="00973F25">
        <w:rPr>
          <w:color w:val="000000" w:themeColor="text1"/>
        </w:rPr>
        <w:t xml:space="preserve"> бюджета, в том числе о принимаемых обязательствах, а также об объемах дебиторской и кредиторской задолженности, при установлении сроков предоставления отчетности подведомственными получателями (распорядителями) бюджетных средств, государственными бюджетными и автономными учреждениями главным администраторам средств </w:t>
      </w:r>
      <w:r w:rsidR="00F84DE4" w:rsidRPr="00973F25">
        <w:rPr>
          <w:color w:val="000000" w:themeColor="text1"/>
        </w:rPr>
        <w:t>республиканского</w:t>
      </w:r>
      <w:r w:rsidRPr="00973F25">
        <w:rPr>
          <w:color w:val="000000" w:themeColor="text1"/>
        </w:rPr>
        <w:t xml:space="preserve"> бюджета следует учитывать сложившиеся в рамках обычаев делового оборота сроки предоставления контрагентами первичных учетных документов, являющихся основанием для отражения в учете операций по исполнению государственных контрактов (договоров).</w:t>
      </w:r>
    </w:p>
    <w:p w14:paraId="53BD0F19" w14:textId="1A3F229E"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В случаях, предусмотренных учетной политикой субъекта учета, признание обязательств (денежных обязательств и кредиторской задолженности) по оплате произведенных (выполненных (оказанных) до 1</w:t>
      </w:r>
      <w:r w:rsidR="00D63B6F" w:rsidRPr="00973F25">
        <w:rPr>
          <w:color w:val="000000" w:themeColor="text1"/>
        </w:rPr>
        <w:t xml:space="preserve"> января </w:t>
      </w:r>
      <w:r w:rsidRPr="00973F25">
        <w:rPr>
          <w:color w:val="000000" w:themeColor="text1"/>
        </w:rPr>
        <w:t>202</w:t>
      </w:r>
      <w:r w:rsidR="000D766F" w:rsidRPr="00973F25">
        <w:rPr>
          <w:color w:val="000000" w:themeColor="text1"/>
        </w:rPr>
        <w:t>5</w:t>
      </w:r>
      <w:r w:rsidR="00D63B6F" w:rsidRPr="00973F25">
        <w:rPr>
          <w:color w:val="000000" w:themeColor="text1"/>
        </w:rPr>
        <w:t xml:space="preserve"> </w:t>
      </w:r>
      <w:r w:rsidR="00B823DB" w:rsidRPr="00973F25">
        <w:rPr>
          <w:color w:val="000000" w:themeColor="text1"/>
        </w:rPr>
        <w:t>г.</w:t>
      </w:r>
      <w:r w:rsidRPr="00973F25">
        <w:rPr>
          <w:color w:val="000000" w:themeColor="text1"/>
        </w:rPr>
        <w:t xml:space="preserve"> поставок товаров, работ (услуг) на основании первичных учетных документов (актов приемки), подписанных в 202</w:t>
      </w:r>
      <w:r w:rsidR="000D766F" w:rsidRPr="00973F25">
        <w:rPr>
          <w:color w:val="000000" w:themeColor="text1"/>
        </w:rPr>
        <w:t>5</w:t>
      </w:r>
      <w:r w:rsidRPr="00973F25">
        <w:rPr>
          <w:color w:val="000000" w:themeColor="text1"/>
        </w:rPr>
        <w:t xml:space="preserve"> году до даты, установленной учетной политикой, осуществляется последним днем отчетного финансового года, с отражением кредиторской задолженности по состоянию на 1</w:t>
      </w:r>
      <w:r w:rsidR="00D63B6F" w:rsidRPr="00973F25">
        <w:rPr>
          <w:color w:val="000000" w:themeColor="text1"/>
        </w:rPr>
        <w:t xml:space="preserve"> января </w:t>
      </w:r>
      <w:r w:rsidRPr="00973F25">
        <w:rPr>
          <w:color w:val="000000" w:themeColor="text1"/>
        </w:rPr>
        <w:t>202</w:t>
      </w:r>
      <w:r w:rsidR="000D766F" w:rsidRPr="00973F25">
        <w:rPr>
          <w:color w:val="000000" w:themeColor="text1"/>
        </w:rPr>
        <w:t>5</w:t>
      </w:r>
      <w:r w:rsidR="00B032F1" w:rsidRPr="00973F25">
        <w:rPr>
          <w:color w:val="000000" w:themeColor="text1"/>
        </w:rPr>
        <w:t xml:space="preserve"> г</w:t>
      </w:r>
      <w:r w:rsidR="00D63B6F" w:rsidRPr="00973F25">
        <w:rPr>
          <w:color w:val="000000" w:themeColor="text1"/>
        </w:rPr>
        <w:t>.</w:t>
      </w:r>
      <w:r w:rsidRPr="00973F25">
        <w:rPr>
          <w:color w:val="000000" w:themeColor="text1"/>
        </w:rPr>
        <w:t xml:space="preserve"> и раскрытием качественных характеристик таковой задолженности (текущая, краткосрочная (долгосрочная).</w:t>
      </w:r>
    </w:p>
    <w:p w14:paraId="16F90BA0"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В случае, если для соблюдения сроков представления бюджетной отчетности информация о событии после отчетной даты не используется при формировании показателей отчетности (например, в связи с поздним поступлением первичных учетных документов (в частности, документов, подтверждающих государственную регистрацию прав на недвижимое имущество, документов, подтверждающих финансовые вложения (акции, доли участия), информация об указанном событии и его оценке в денежном выражении подлежит раскрытию в Таблице № 14 Раздела 4 </w:t>
      </w:r>
      <w:r w:rsidRPr="00973F25">
        <w:rPr>
          <w:color w:val="000000" w:themeColor="text1"/>
        </w:rPr>
        <w:lastRenderedPageBreak/>
        <w:t>«Анализ показателей бухгалтерской отчетности субъекта бюджетной отчетности» Пояснительной записки (ф. 0503160) в составе бюджетной отчетности получателя бюджетных средств без обобщения в Пояснительной записке (ф. 0503160) в составе консолидированной бюджетной отчетности главного администратора бюджетных средств.</w:t>
      </w:r>
    </w:p>
    <w:p w14:paraId="6B3FAEEC" w14:textId="77777777" w:rsidR="00B34385" w:rsidRPr="00973F25" w:rsidRDefault="00D23211" w:rsidP="00967BD8">
      <w:pPr>
        <w:pStyle w:val="210"/>
        <w:shd w:val="clear" w:color="auto" w:fill="auto"/>
        <w:spacing w:after="0" w:line="240" w:lineRule="auto"/>
        <w:ind w:left="-284" w:firstLine="851"/>
        <w:rPr>
          <w:color w:val="000000" w:themeColor="text1"/>
        </w:rPr>
      </w:pPr>
      <w:r w:rsidRPr="00973F25">
        <w:rPr>
          <w:b/>
          <w:color w:val="000000" w:themeColor="text1"/>
        </w:rPr>
        <w:t>Обращаем внимание,</w:t>
      </w:r>
      <w:r w:rsidRPr="00973F25">
        <w:rPr>
          <w:color w:val="000000" w:themeColor="text1"/>
        </w:rPr>
        <w:t xml:space="preserve"> что при передаче имущества между правообладателями права оперативного управления </w:t>
      </w:r>
      <w:r w:rsidR="00B34385" w:rsidRPr="00973F25">
        <w:rPr>
          <w:color w:val="000000" w:themeColor="text1"/>
        </w:rPr>
        <w:t>(государственными учреждениями (республиканскими государственными органами):</w:t>
      </w:r>
    </w:p>
    <w:p w14:paraId="05267D9D" w14:textId="702919B3" w:rsidR="00967031" w:rsidRPr="00973F25" w:rsidRDefault="00D35E71" w:rsidP="00967BD8">
      <w:pPr>
        <w:pStyle w:val="210"/>
        <w:numPr>
          <w:ilvl w:val="0"/>
          <w:numId w:val="13"/>
        </w:numPr>
        <w:shd w:val="clear" w:color="auto" w:fill="auto"/>
        <w:spacing w:after="0" w:line="240" w:lineRule="auto"/>
        <w:ind w:left="-284" w:firstLine="851"/>
        <w:rPr>
          <w:color w:val="000000" w:themeColor="text1"/>
        </w:rPr>
      </w:pPr>
      <w:r w:rsidRPr="00973F25">
        <w:rPr>
          <w:color w:val="000000" w:themeColor="text1"/>
        </w:rPr>
        <w:t xml:space="preserve"> </w:t>
      </w:r>
      <w:r w:rsidR="00D23211" w:rsidRPr="00973F25">
        <w:rPr>
          <w:color w:val="000000" w:themeColor="text1"/>
        </w:rPr>
        <w:t>в случае, если на отчетную дату право оперативного управления у балансодержателя, передающего объект имущества (передающая сторона), прекращено в установленном порядке, а государственная регистрация права оперативного управления у нового правообладателя (принимающей стороны) на указанный объект проведена после 1</w:t>
      </w:r>
      <w:r w:rsidR="00D63B6F" w:rsidRPr="00973F25">
        <w:rPr>
          <w:color w:val="000000" w:themeColor="text1"/>
        </w:rPr>
        <w:t xml:space="preserve"> января </w:t>
      </w:r>
      <w:r w:rsidR="00D23211" w:rsidRPr="00973F25">
        <w:rPr>
          <w:color w:val="000000" w:themeColor="text1"/>
        </w:rPr>
        <w:t>202</w:t>
      </w:r>
      <w:r w:rsidR="000D766F" w:rsidRPr="00973F25">
        <w:rPr>
          <w:color w:val="000000" w:themeColor="text1"/>
        </w:rPr>
        <w:t>5</w:t>
      </w:r>
      <w:r w:rsidR="00B032F1" w:rsidRPr="00973F25">
        <w:rPr>
          <w:color w:val="000000" w:themeColor="text1"/>
        </w:rPr>
        <w:t xml:space="preserve"> г</w:t>
      </w:r>
      <w:r w:rsidR="00D63B6F" w:rsidRPr="00973F25">
        <w:rPr>
          <w:color w:val="000000" w:themeColor="text1"/>
        </w:rPr>
        <w:t>.</w:t>
      </w:r>
      <w:r w:rsidR="00D23211" w:rsidRPr="00973F25">
        <w:rPr>
          <w:color w:val="000000" w:themeColor="text1"/>
        </w:rPr>
        <w:t>, но до срока представления последним в составе бюджетной отчетности годовой Справки</w:t>
      </w:r>
      <w:r w:rsidR="003D02D5" w:rsidRPr="00973F25">
        <w:rPr>
          <w:color w:val="000000" w:themeColor="text1"/>
        </w:rPr>
        <w:t xml:space="preserve"> по консолидируемым расчетам (ф.</w:t>
      </w:r>
      <w:r w:rsidR="00D23211" w:rsidRPr="00973F25">
        <w:rPr>
          <w:color w:val="000000" w:themeColor="text1"/>
        </w:rPr>
        <w:t xml:space="preserve">0503125) (далее </w:t>
      </w:r>
      <w:r w:rsidR="000D766F" w:rsidRPr="00973F25">
        <w:rPr>
          <w:color w:val="000000" w:themeColor="text1"/>
        </w:rPr>
        <w:t>–</w:t>
      </w:r>
      <w:r w:rsidR="00D23211" w:rsidRPr="00973F25">
        <w:rPr>
          <w:color w:val="000000" w:themeColor="text1"/>
        </w:rPr>
        <w:t xml:space="preserve"> Справка (ф. 0503125), принимающей стороной такое событие признается существенным событием после отчетной даты, с раскрытием информации о таком объекте имущества в отчетности 202</w:t>
      </w:r>
      <w:r w:rsidR="000D766F" w:rsidRPr="00973F25">
        <w:rPr>
          <w:color w:val="000000" w:themeColor="text1"/>
        </w:rPr>
        <w:t>4</w:t>
      </w:r>
      <w:r w:rsidR="00D23211" w:rsidRPr="00973F25">
        <w:rPr>
          <w:color w:val="000000" w:themeColor="text1"/>
        </w:rPr>
        <w:t xml:space="preserve"> года на соответствующем счете аналитического учета счета 1 101 10 000 «Основные средства </w:t>
      </w:r>
      <w:r w:rsidR="000D766F" w:rsidRPr="00973F25">
        <w:rPr>
          <w:color w:val="000000" w:themeColor="text1"/>
        </w:rPr>
        <w:t>–</w:t>
      </w:r>
      <w:r w:rsidR="00D23211" w:rsidRPr="00973F25">
        <w:rPr>
          <w:color w:val="000000" w:themeColor="text1"/>
        </w:rPr>
        <w:t xml:space="preserve"> недвижимое имущество учреждения»;</w:t>
      </w:r>
    </w:p>
    <w:p w14:paraId="30AD967A" w14:textId="6CCD5CE4" w:rsidR="00967031" w:rsidRPr="00973F25" w:rsidRDefault="00D35E71" w:rsidP="00967BD8">
      <w:pPr>
        <w:pStyle w:val="210"/>
        <w:numPr>
          <w:ilvl w:val="0"/>
          <w:numId w:val="13"/>
        </w:numPr>
        <w:shd w:val="clear" w:color="auto" w:fill="auto"/>
        <w:spacing w:after="0" w:line="240" w:lineRule="auto"/>
        <w:ind w:left="-284" w:firstLine="851"/>
        <w:rPr>
          <w:color w:val="000000" w:themeColor="text1"/>
        </w:rPr>
      </w:pPr>
      <w:r w:rsidRPr="00973F25">
        <w:rPr>
          <w:color w:val="000000" w:themeColor="text1"/>
        </w:rPr>
        <w:t xml:space="preserve"> </w:t>
      </w:r>
      <w:r w:rsidR="00D23211" w:rsidRPr="00973F25">
        <w:rPr>
          <w:color w:val="000000" w:themeColor="text1"/>
        </w:rPr>
        <w:t xml:space="preserve">в случае, если на отчетную дату право оперативного управления у передающей стороны прекращено в установленном порядке, а государственная регистрация права оперативного управления, предусмотренная законодательством Российской Федерации, у принимающей стороны до срока представления в составе бюджетной отчетности Справки (ф. 0503125) на указанный объект не осуществлена, раскрытие информации по указанному объекту имущества на балансовых счетах бюджетного учета (счета 1 101 10 000 «Основные средства </w:t>
      </w:r>
      <w:r w:rsidR="000D766F" w:rsidRPr="00973F25">
        <w:rPr>
          <w:color w:val="000000" w:themeColor="text1"/>
        </w:rPr>
        <w:t>–</w:t>
      </w:r>
      <w:r w:rsidR="00D23211" w:rsidRPr="00973F25">
        <w:rPr>
          <w:color w:val="000000" w:themeColor="text1"/>
        </w:rPr>
        <w:t xml:space="preserve"> недвижимое имущество учреждения», 1 107 10 000 «Недвижимое имущество учреждения в пути») принимающей стороной не осуществляется.</w:t>
      </w:r>
    </w:p>
    <w:p w14:paraId="0E7280C5" w14:textId="7BAFB2CF"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В случае отсутствия регистрации в срок до </w:t>
      </w:r>
      <w:r w:rsidR="00FB227D" w:rsidRPr="00973F25">
        <w:rPr>
          <w:color w:val="000000" w:themeColor="text1"/>
        </w:rPr>
        <w:t>20</w:t>
      </w:r>
      <w:r w:rsidR="00D63B6F" w:rsidRPr="00973F25">
        <w:rPr>
          <w:color w:val="000000" w:themeColor="text1"/>
        </w:rPr>
        <w:t xml:space="preserve"> </w:t>
      </w:r>
      <w:r w:rsidR="000D766F" w:rsidRPr="00973F25">
        <w:rPr>
          <w:color w:val="000000" w:themeColor="text1"/>
        </w:rPr>
        <w:t>января</w:t>
      </w:r>
      <w:r w:rsidR="00D63B6F" w:rsidRPr="00973F25">
        <w:rPr>
          <w:color w:val="000000" w:themeColor="text1"/>
        </w:rPr>
        <w:t xml:space="preserve"> </w:t>
      </w:r>
      <w:r w:rsidRPr="00973F25">
        <w:rPr>
          <w:color w:val="000000" w:themeColor="text1"/>
        </w:rPr>
        <w:t>202</w:t>
      </w:r>
      <w:r w:rsidR="000D766F" w:rsidRPr="00973F25">
        <w:rPr>
          <w:color w:val="000000" w:themeColor="text1"/>
        </w:rPr>
        <w:t>5</w:t>
      </w:r>
      <w:r w:rsidR="00DD33EF" w:rsidRPr="00973F25">
        <w:rPr>
          <w:color w:val="000000" w:themeColor="text1"/>
        </w:rPr>
        <w:t xml:space="preserve"> г</w:t>
      </w:r>
      <w:r w:rsidR="00D63B6F" w:rsidRPr="00973F25">
        <w:rPr>
          <w:color w:val="000000" w:themeColor="text1"/>
        </w:rPr>
        <w:t>.</w:t>
      </w:r>
      <w:r w:rsidRPr="00973F25">
        <w:rPr>
          <w:color w:val="000000" w:themeColor="text1"/>
        </w:rPr>
        <w:t xml:space="preserve"> у принимающей стороны права оперативного управления на объект имущества указанная сторона направляет уведомление в адрес передающей стороны и </w:t>
      </w:r>
      <w:r w:rsidR="00D35E71" w:rsidRPr="00973F25">
        <w:rPr>
          <w:color w:val="000000" w:themeColor="text1"/>
        </w:rPr>
        <w:t>в Министерство имущественных и земельных отношений Чеченской Республики (далее – МИЗО ЧР)</w:t>
      </w:r>
      <w:r w:rsidRPr="00973F25">
        <w:rPr>
          <w:color w:val="000000" w:themeColor="text1"/>
        </w:rPr>
        <w:t xml:space="preserve"> об отсутствии зарегистрированного права.</w:t>
      </w:r>
    </w:p>
    <w:p w14:paraId="59C2ACC1"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В целях обеспечения корректного формирования Справок (ф. 0503125) по сопоставимым консолидируемым расчетам по передаче недвижимого имущества между принимающей стороной и передающей стороной, последней осуществляется инвентаризация расчетов.</w:t>
      </w:r>
    </w:p>
    <w:p w14:paraId="1C6A41E1"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При выявлении несопоставимости консолидируемых показателей по передаче недвижимого имущества с новым правообладателем (принимающей стороной) передающей стороной осуществляется оформление консолидируемых расчетов с </w:t>
      </w:r>
      <w:r w:rsidR="00D35E71" w:rsidRPr="00973F25">
        <w:rPr>
          <w:color w:val="000000" w:themeColor="text1"/>
        </w:rPr>
        <w:t xml:space="preserve"> МИЗО ЧР, –</w:t>
      </w:r>
      <w:r w:rsidRPr="00973F25">
        <w:rPr>
          <w:color w:val="000000" w:themeColor="text1"/>
        </w:rPr>
        <w:t xml:space="preserve"> направляется Извещение (ф. 0504805) с приложением документов, подтверждающих прекращение права оперативного управления в отношении указанного имущества на отчетную дату, в целях отражения информации об указанном имуществе, не закрепленном на праве оперативного управления, по соответствующим счетам аналитического учета счета 1 108 00 000 «Нефинансовые активы имущества казны».</w:t>
      </w:r>
    </w:p>
    <w:p w14:paraId="336E1F71" w14:textId="24D2ED21" w:rsidR="00967031" w:rsidRPr="00973F25" w:rsidRDefault="00D23211" w:rsidP="00967BD8">
      <w:pPr>
        <w:pStyle w:val="210"/>
        <w:shd w:val="clear" w:color="auto" w:fill="auto"/>
        <w:spacing w:after="0" w:line="240" w:lineRule="auto"/>
        <w:ind w:left="-284" w:firstLine="851"/>
        <w:rPr>
          <w:b/>
          <w:color w:val="000000" w:themeColor="text1"/>
        </w:rPr>
      </w:pPr>
      <w:r w:rsidRPr="00973F25">
        <w:rPr>
          <w:color w:val="000000" w:themeColor="text1"/>
        </w:rPr>
        <w:lastRenderedPageBreak/>
        <w:t xml:space="preserve">Предельная дата направления указанных документов в </w:t>
      </w:r>
      <w:r w:rsidR="00D35E71" w:rsidRPr="00973F25">
        <w:rPr>
          <w:color w:val="000000" w:themeColor="text1"/>
        </w:rPr>
        <w:t>МИЗО ЧР</w:t>
      </w:r>
      <w:r w:rsidRPr="00973F25">
        <w:rPr>
          <w:color w:val="000000" w:themeColor="text1"/>
        </w:rPr>
        <w:t xml:space="preserve"> - </w:t>
      </w:r>
      <w:r w:rsidRPr="00973F25">
        <w:rPr>
          <w:b/>
          <w:color w:val="000000" w:themeColor="text1"/>
        </w:rPr>
        <w:t>до 2</w:t>
      </w:r>
      <w:r w:rsidR="00FB227D" w:rsidRPr="00973F25">
        <w:rPr>
          <w:b/>
          <w:color w:val="000000" w:themeColor="text1"/>
        </w:rPr>
        <w:t>0</w:t>
      </w:r>
      <w:r w:rsidR="00D63B6F" w:rsidRPr="00973F25">
        <w:rPr>
          <w:b/>
          <w:color w:val="000000" w:themeColor="text1"/>
        </w:rPr>
        <w:t xml:space="preserve"> января </w:t>
      </w:r>
      <w:r w:rsidRPr="00973F25">
        <w:rPr>
          <w:b/>
          <w:color w:val="000000" w:themeColor="text1"/>
        </w:rPr>
        <w:t>202</w:t>
      </w:r>
      <w:r w:rsidR="000D766F" w:rsidRPr="00973F25">
        <w:rPr>
          <w:b/>
          <w:color w:val="000000" w:themeColor="text1"/>
        </w:rPr>
        <w:t>5</w:t>
      </w:r>
      <w:r w:rsidR="00D63B6F" w:rsidRPr="00973F25">
        <w:rPr>
          <w:b/>
          <w:color w:val="000000" w:themeColor="text1"/>
        </w:rPr>
        <w:t xml:space="preserve"> </w:t>
      </w:r>
      <w:r w:rsidR="00D35E71" w:rsidRPr="00973F25">
        <w:rPr>
          <w:b/>
          <w:color w:val="000000" w:themeColor="text1"/>
        </w:rPr>
        <w:t>г</w:t>
      </w:r>
      <w:r w:rsidRPr="00973F25">
        <w:rPr>
          <w:b/>
          <w:color w:val="000000" w:themeColor="text1"/>
        </w:rPr>
        <w:t>.</w:t>
      </w:r>
    </w:p>
    <w:p w14:paraId="22B90F90" w14:textId="77777777" w:rsidR="00967031" w:rsidRPr="00973F25" w:rsidRDefault="00D23211" w:rsidP="00967BD8">
      <w:pPr>
        <w:pStyle w:val="60"/>
        <w:shd w:val="clear" w:color="auto" w:fill="auto"/>
        <w:spacing w:line="240" w:lineRule="auto"/>
        <w:ind w:left="-284" w:firstLine="851"/>
        <w:rPr>
          <w:color w:val="000000" w:themeColor="text1"/>
        </w:rPr>
      </w:pPr>
      <w:r w:rsidRPr="00973F25">
        <w:rPr>
          <w:color w:val="000000" w:themeColor="text1"/>
        </w:rPr>
        <w:t>При создании (приобретении) объекта недвижимого имущества в случае</w:t>
      </w:r>
    </w:p>
    <w:p w14:paraId="3096D52A" w14:textId="7C044814" w:rsidR="00967031" w:rsidRPr="00973F25" w:rsidRDefault="00D23211" w:rsidP="00967BD8">
      <w:pPr>
        <w:pStyle w:val="210"/>
        <w:shd w:val="clear" w:color="auto" w:fill="auto"/>
        <w:spacing w:after="0" w:line="240" w:lineRule="auto"/>
        <w:ind w:left="-284"/>
        <w:rPr>
          <w:color w:val="000000" w:themeColor="text1"/>
        </w:rPr>
      </w:pPr>
      <w:r w:rsidRPr="00973F25">
        <w:rPr>
          <w:color w:val="000000" w:themeColor="text1"/>
        </w:rPr>
        <w:t>наличия временного разрыва на отчетную дату (на 1</w:t>
      </w:r>
      <w:r w:rsidR="00D63B6F" w:rsidRPr="00973F25">
        <w:rPr>
          <w:color w:val="000000" w:themeColor="text1"/>
        </w:rPr>
        <w:t xml:space="preserve"> января </w:t>
      </w:r>
      <w:r w:rsidRPr="00973F25">
        <w:rPr>
          <w:color w:val="000000" w:themeColor="text1"/>
        </w:rPr>
        <w:t>202</w:t>
      </w:r>
      <w:r w:rsidR="000D766F" w:rsidRPr="00973F25">
        <w:rPr>
          <w:color w:val="000000" w:themeColor="text1"/>
        </w:rPr>
        <w:t>5</w:t>
      </w:r>
      <w:r w:rsidR="00D63B6F" w:rsidRPr="00973F25">
        <w:rPr>
          <w:color w:val="000000" w:themeColor="text1"/>
        </w:rPr>
        <w:t xml:space="preserve"> </w:t>
      </w:r>
      <w:r w:rsidR="00357427" w:rsidRPr="00973F25">
        <w:rPr>
          <w:color w:val="000000" w:themeColor="text1"/>
        </w:rPr>
        <w:t>г.</w:t>
      </w:r>
      <w:r w:rsidRPr="00973F25">
        <w:rPr>
          <w:color w:val="000000" w:themeColor="text1"/>
        </w:rPr>
        <w:t xml:space="preserve">) </w:t>
      </w:r>
      <w:r w:rsidRPr="00973F25">
        <w:rPr>
          <w:i/>
          <w:color w:val="000000" w:themeColor="text1"/>
        </w:rPr>
        <w:t xml:space="preserve">государственной регистрации права </w:t>
      </w:r>
      <w:r w:rsidRPr="00973F25">
        <w:rPr>
          <w:color w:val="000000" w:themeColor="text1"/>
        </w:rPr>
        <w:t xml:space="preserve">государственной собственности Российской Федерации на </w:t>
      </w:r>
      <w:r w:rsidR="00D63B6F" w:rsidRPr="00973F25">
        <w:rPr>
          <w:color w:val="000000" w:themeColor="text1"/>
        </w:rPr>
        <w:t xml:space="preserve">указанный объект имущества (до </w:t>
      </w:r>
      <w:r w:rsidRPr="00973F25">
        <w:rPr>
          <w:color w:val="000000" w:themeColor="text1"/>
        </w:rPr>
        <w:t>1</w:t>
      </w:r>
      <w:r w:rsidR="00D63B6F" w:rsidRPr="00973F25">
        <w:rPr>
          <w:color w:val="000000" w:themeColor="text1"/>
        </w:rPr>
        <w:t xml:space="preserve"> января </w:t>
      </w:r>
      <w:r w:rsidRPr="00973F25">
        <w:rPr>
          <w:color w:val="000000" w:themeColor="text1"/>
        </w:rPr>
        <w:t>202</w:t>
      </w:r>
      <w:r w:rsidR="000D766F" w:rsidRPr="00973F25">
        <w:rPr>
          <w:color w:val="000000" w:themeColor="text1"/>
        </w:rPr>
        <w:t>5</w:t>
      </w:r>
      <w:r w:rsidR="00D63B6F" w:rsidRPr="00973F25">
        <w:rPr>
          <w:color w:val="000000" w:themeColor="text1"/>
        </w:rPr>
        <w:t xml:space="preserve"> </w:t>
      </w:r>
      <w:r w:rsidR="00B032F1" w:rsidRPr="00973F25">
        <w:rPr>
          <w:color w:val="000000" w:themeColor="text1"/>
        </w:rPr>
        <w:t>г.</w:t>
      </w:r>
      <w:r w:rsidRPr="00973F25">
        <w:rPr>
          <w:color w:val="000000" w:themeColor="text1"/>
        </w:rPr>
        <w:t xml:space="preserve">), и </w:t>
      </w:r>
      <w:r w:rsidRPr="00973F25">
        <w:rPr>
          <w:i/>
          <w:color w:val="000000" w:themeColor="text1"/>
        </w:rPr>
        <w:t>государственной регистрации права</w:t>
      </w:r>
      <w:r w:rsidRPr="00973F25">
        <w:rPr>
          <w:color w:val="000000" w:themeColor="text1"/>
        </w:rPr>
        <w:t xml:space="preserve"> </w:t>
      </w:r>
      <w:r w:rsidRPr="00973F25">
        <w:rPr>
          <w:i/>
          <w:color w:val="000000" w:themeColor="text1"/>
        </w:rPr>
        <w:t>оперативного управления на указанный объект</w:t>
      </w:r>
      <w:r w:rsidRPr="00973F25">
        <w:rPr>
          <w:color w:val="000000" w:themeColor="text1"/>
        </w:rPr>
        <w:t xml:space="preserve"> недвижимого имущества субъекта учета, отражение операций с таким объектом недвижимого имущества осуществляется с учетом следующих положений:</w:t>
      </w:r>
    </w:p>
    <w:p w14:paraId="257C7B89" w14:textId="6377DBB6"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в случае государственной регистрации в 202</w:t>
      </w:r>
      <w:r w:rsidR="000D766F" w:rsidRPr="00973F25">
        <w:rPr>
          <w:color w:val="000000" w:themeColor="text1"/>
        </w:rPr>
        <w:t>5</w:t>
      </w:r>
      <w:r w:rsidRPr="00973F25">
        <w:rPr>
          <w:color w:val="000000" w:themeColor="text1"/>
        </w:rPr>
        <w:t xml:space="preserve"> году (до 2</w:t>
      </w:r>
      <w:r w:rsidR="00FB227D" w:rsidRPr="00973F25">
        <w:rPr>
          <w:color w:val="000000" w:themeColor="text1"/>
        </w:rPr>
        <w:t>0</w:t>
      </w:r>
      <w:r w:rsidR="00D63B6F" w:rsidRPr="00973F25">
        <w:rPr>
          <w:color w:val="000000" w:themeColor="text1"/>
        </w:rPr>
        <w:t xml:space="preserve"> января </w:t>
      </w:r>
      <w:r w:rsidRPr="00973F25">
        <w:rPr>
          <w:color w:val="000000" w:themeColor="text1"/>
        </w:rPr>
        <w:t>202</w:t>
      </w:r>
      <w:r w:rsidR="000D766F" w:rsidRPr="00973F25">
        <w:rPr>
          <w:color w:val="000000" w:themeColor="text1"/>
        </w:rPr>
        <w:t>5</w:t>
      </w:r>
      <w:r w:rsidR="00D63B6F" w:rsidRPr="00973F25">
        <w:rPr>
          <w:color w:val="000000" w:themeColor="text1"/>
        </w:rPr>
        <w:t xml:space="preserve"> </w:t>
      </w:r>
      <w:r w:rsidR="00B032F1" w:rsidRPr="00973F25">
        <w:rPr>
          <w:color w:val="000000" w:themeColor="text1"/>
        </w:rPr>
        <w:t>г.</w:t>
      </w:r>
      <w:r w:rsidRPr="00973F25">
        <w:rPr>
          <w:color w:val="000000" w:themeColor="text1"/>
        </w:rPr>
        <w:t xml:space="preserve">) </w:t>
      </w:r>
      <w:r w:rsidRPr="00973F25">
        <w:rPr>
          <w:i/>
          <w:color w:val="000000" w:themeColor="text1"/>
        </w:rPr>
        <w:t>права оперативного управления на объект недвижимого имущества</w:t>
      </w:r>
      <w:r w:rsidRPr="00973F25">
        <w:rPr>
          <w:color w:val="000000" w:themeColor="text1"/>
        </w:rPr>
        <w:t xml:space="preserve">, находящегося в </w:t>
      </w:r>
      <w:r w:rsidR="00427709" w:rsidRPr="00973F25">
        <w:rPr>
          <w:color w:val="000000" w:themeColor="text1"/>
        </w:rPr>
        <w:t>республиканской</w:t>
      </w:r>
      <w:r w:rsidRPr="00973F25">
        <w:rPr>
          <w:color w:val="000000" w:themeColor="text1"/>
        </w:rPr>
        <w:t xml:space="preserve"> собственности, указанное событие для целей бюджетного учета признается существенным событием после отчетной даты и отражается субъектом учета - правообладателем права оперативного управления (получателем бюджетных средств, реализующим бюджетные инвестиции) последним днем отчетного финансового года как признание в учете объекта основного средства;</w:t>
      </w:r>
    </w:p>
    <w:p w14:paraId="339BF0FD" w14:textId="69B84CB2"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в случае отсутствия до 2</w:t>
      </w:r>
      <w:r w:rsidR="00FB227D" w:rsidRPr="00973F25">
        <w:rPr>
          <w:color w:val="000000" w:themeColor="text1"/>
        </w:rPr>
        <w:t>0</w:t>
      </w:r>
      <w:r w:rsidR="00D63B6F" w:rsidRPr="00973F25">
        <w:rPr>
          <w:color w:val="000000" w:themeColor="text1"/>
        </w:rPr>
        <w:t xml:space="preserve"> января </w:t>
      </w:r>
      <w:r w:rsidRPr="00973F25">
        <w:rPr>
          <w:color w:val="000000" w:themeColor="text1"/>
        </w:rPr>
        <w:t>202</w:t>
      </w:r>
      <w:r w:rsidR="000D766F" w:rsidRPr="00973F25">
        <w:rPr>
          <w:color w:val="000000" w:themeColor="text1"/>
        </w:rPr>
        <w:t>5</w:t>
      </w:r>
      <w:r w:rsidR="00B032F1" w:rsidRPr="00973F25">
        <w:rPr>
          <w:color w:val="000000" w:themeColor="text1"/>
        </w:rPr>
        <w:t xml:space="preserve"> г</w:t>
      </w:r>
      <w:r w:rsidR="00D63B6F" w:rsidRPr="00973F25">
        <w:rPr>
          <w:color w:val="000000" w:themeColor="text1"/>
        </w:rPr>
        <w:t>.</w:t>
      </w:r>
      <w:r w:rsidRPr="00973F25">
        <w:rPr>
          <w:color w:val="000000" w:themeColor="text1"/>
        </w:rPr>
        <w:t xml:space="preserve"> государственной </w:t>
      </w:r>
      <w:r w:rsidRPr="00973F25">
        <w:rPr>
          <w:i/>
          <w:color w:val="000000" w:themeColor="text1"/>
        </w:rPr>
        <w:t>регистрации права оперативного управления на объект недвижимого имущества,</w:t>
      </w:r>
      <w:r w:rsidRPr="00973F25">
        <w:rPr>
          <w:color w:val="000000" w:themeColor="text1"/>
        </w:rPr>
        <w:t xml:space="preserve"> находящегося в </w:t>
      </w:r>
      <w:r w:rsidR="00427709" w:rsidRPr="00973F25">
        <w:rPr>
          <w:color w:val="000000" w:themeColor="text1"/>
        </w:rPr>
        <w:t>республиканской</w:t>
      </w:r>
      <w:r w:rsidRPr="00973F25">
        <w:rPr>
          <w:color w:val="000000" w:themeColor="text1"/>
        </w:rPr>
        <w:t xml:space="preserve"> собственности до 1 января 202</w:t>
      </w:r>
      <w:r w:rsidR="000D766F" w:rsidRPr="00973F25">
        <w:rPr>
          <w:color w:val="000000" w:themeColor="text1"/>
        </w:rPr>
        <w:t>5</w:t>
      </w:r>
      <w:r w:rsidRPr="00973F25">
        <w:rPr>
          <w:color w:val="000000" w:themeColor="text1"/>
        </w:rPr>
        <w:t xml:space="preserve"> года, субъект учета обеспечивает направление в адрес уполномоченного органа управления имуществом оформленного Извещения (ф. 0504805) с приложением подписанного в одностороннем порядке акта о приеме-передаче произведенных капитальных вложений при приобретении (создании) объекта недвижимого имущества. При этом возникновение объекта недвижимого имущества, находящегося в </w:t>
      </w:r>
      <w:r w:rsidR="00427709" w:rsidRPr="00973F25">
        <w:rPr>
          <w:color w:val="000000" w:themeColor="text1"/>
        </w:rPr>
        <w:t>республиканской</w:t>
      </w:r>
      <w:r w:rsidRPr="00973F25">
        <w:rPr>
          <w:color w:val="000000" w:themeColor="text1"/>
        </w:rPr>
        <w:t xml:space="preserve"> собственности без государственной регистрации права оперативного управления, </w:t>
      </w:r>
      <w:r w:rsidRPr="00973F25">
        <w:rPr>
          <w:i/>
          <w:color w:val="000000" w:themeColor="text1"/>
        </w:rPr>
        <w:t>признается для целей бюджетного учета событием после отчетной даты с отражением в бюджетном учете уполномоченного органа управления имуществом по соответствующему аналитическому коду вида синтетического счета 1 108 50</w:t>
      </w:r>
      <w:r w:rsidRPr="00973F25">
        <w:rPr>
          <w:color w:val="000000" w:themeColor="text1"/>
        </w:rPr>
        <w:t xml:space="preserve"> 000 «Нефинансовые активы, составляющие казну» поступления объекта в объеме фактических затрат, сформированных получателем бюджетных средств, реализующим бюджетные инвестиции.</w:t>
      </w:r>
    </w:p>
    <w:p w14:paraId="0078F8EC" w14:textId="77777777" w:rsidR="00967031" w:rsidRPr="00973F25" w:rsidRDefault="00D23211" w:rsidP="00967BD8">
      <w:pPr>
        <w:pStyle w:val="210"/>
        <w:numPr>
          <w:ilvl w:val="0"/>
          <w:numId w:val="2"/>
        </w:numPr>
        <w:shd w:val="clear" w:color="auto" w:fill="auto"/>
        <w:tabs>
          <w:tab w:val="left" w:pos="1047"/>
        </w:tabs>
        <w:spacing w:after="0" w:line="240" w:lineRule="auto"/>
        <w:ind w:left="-284" w:firstLine="851"/>
        <w:rPr>
          <w:color w:val="000000" w:themeColor="text1"/>
        </w:rPr>
      </w:pPr>
      <w:r w:rsidRPr="00973F25">
        <w:rPr>
          <w:color w:val="000000" w:themeColor="text1"/>
        </w:rPr>
        <w:t xml:space="preserve">Формирование и представление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r w:rsidRPr="00973F25">
        <w:rPr>
          <w:b/>
          <w:color w:val="000000" w:themeColor="text1"/>
        </w:rPr>
        <w:t>(ф. 0503130) (далее - Баланс (ф. 0503130)</w:t>
      </w:r>
      <w:r w:rsidRPr="00973F25">
        <w:rPr>
          <w:color w:val="000000" w:themeColor="text1"/>
        </w:rPr>
        <w:t xml:space="preserve"> осуществляется с учетом следующих положений.</w:t>
      </w:r>
    </w:p>
    <w:p w14:paraId="3BF23580" w14:textId="0730D6CF" w:rsidR="00967031" w:rsidRPr="00973F25" w:rsidRDefault="00D23211" w:rsidP="00967BD8">
      <w:pPr>
        <w:pStyle w:val="210"/>
        <w:numPr>
          <w:ilvl w:val="1"/>
          <w:numId w:val="2"/>
        </w:numPr>
        <w:shd w:val="clear" w:color="auto" w:fill="auto"/>
        <w:tabs>
          <w:tab w:val="left" w:pos="1256"/>
        </w:tabs>
        <w:spacing w:after="0" w:line="240" w:lineRule="auto"/>
        <w:ind w:left="-284" w:firstLine="851"/>
        <w:rPr>
          <w:color w:val="000000" w:themeColor="text1"/>
        </w:rPr>
      </w:pPr>
      <w:r w:rsidRPr="00973F25">
        <w:rPr>
          <w:color w:val="000000" w:themeColor="text1"/>
        </w:rPr>
        <w:t xml:space="preserve">При формировании показателей финансовых активов </w:t>
      </w:r>
      <w:r w:rsidRPr="00973F25">
        <w:rPr>
          <w:b/>
          <w:color w:val="000000" w:themeColor="text1"/>
        </w:rPr>
        <w:t>Баланса (ф. 0503130)</w:t>
      </w:r>
      <w:r w:rsidRPr="00973F25">
        <w:rPr>
          <w:color w:val="000000" w:themeColor="text1"/>
        </w:rPr>
        <w:t xml:space="preserve"> </w:t>
      </w:r>
      <w:r w:rsidRPr="00973F25">
        <w:rPr>
          <w:b/>
          <w:color w:val="000000" w:themeColor="text1"/>
        </w:rPr>
        <w:t>за 202</w:t>
      </w:r>
      <w:r w:rsidR="000D766F" w:rsidRPr="00973F25">
        <w:rPr>
          <w:b/>
          <w:color w:val="000000" w:themeColor="text1"/>
        </w:rPr>
        <w:t>4</w:t>
      </w:r>
      <w:r w:rsidRPr="00973F25">
        <w:rPr>
          <w:b/>
          <w:color w:val="000000" w:themeColor="text1"/>
        </w:rPr>
        <w:t xml:space="preserve"> год</w:t>
      </w:r>
      <w:r w:rsidRPr="00973F25">
        <w:rPr>
          <w:color w:val="000000" w:themeColor="text1"/>
        </w:rPr>
        <w:t xml:space="preserve"> причины наличия средств на счетах 1 201 00 000 «Денежные средства учреждения», 3 201 20 000 «Денежные средства учреждения в кредитной организации» подлежат описанию в текстовой части раздела 4 «Анализ показателей бухгалтерской отчетности субъекта бюджетной отчетности» Пояснительной записки (ф. 0503160).</w:t>
      </w:r>
    </w:p>
    <w:p w14:paraId="55FB3914" w14:textId="77777777" w:rsidR="00967031" w:rsidRPr="00973F25" w:rsidRDefault="00D23211" w:rsidP="00967BD8">
      <w:pPr>
        <w:pStyle w:val="210"/>
        <w:numPr>
          <w:ilvl w:val="1"/>
          <w:numId w:val="2"/>
        </w:numPr>
        <w:shd w:val="clear" w:color="auto" w:fill="auto"/>
        <w:tabs>
          <w:tab w:val="left" w:pos="1267"/>
        </w:tabs>
        <w:spacing w:after="0" w:line="240" w:lineRule="auto"/>
        <w:ind w:left="-284" w:firstLine="851"/>
        <w:rPr>
          <w:color w:val="000000" w:themeColor="text1"/>
        </w:rPr>
      </w:pPr>
      <w:r w:rsidRPr="00973F25">
        <w:rPr>
          <w:color w:val="000000" w:themeColor="text1"/>
        </w:rPr>
        <w:t xml:space="preserve">При отражении в </w:t>
      </w:r>
      <w:r w:rsidRPr="00973F25">
        <w:rPr>
          <w:b/>
          <w:color w:val="000000" w:themeColor="text1"/>
        </w:rPr>
        <w:t>Балансе (ф. 0503130)</w:t>
      </w:r>
      <w:r w:rsidRPr="00973F25">
        <w:rPr>
          <w:color w:val="000000" w:themeColor="text1"/>
        </w:rPr>
        <w:t xml:space="preserve"> показателей активов и обязательств, финансовых результатов необходимо обеспечить реализацию положений Инструкции № 191н, предусматривающей отражение показателей со знаком «минус» только в случаях, прямо предусмотренных положениями указанной </w:t>
      </w:r>
      <w:r w:rsidRPr="00973F25">
        <w:rPr>
          <w:color w:val="000000" w:themeColor="text1"/>
        </w:rPr>
        <w:lastRenderedPageBreak/>
        <w:t>Инструкции.</w:t>
      </w:r>
    </w:p>
    <w:p w14:paraId="21C9A7CF"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Правила ведения бюджетного учета не предполагают наличие кредитовых остатков по счету 1 206 00 000 «Расчеты по выданным авансам», по счетам 1 210 05 000 «Расчеты с прочими дебиторами», дебетовых остатков по счетам 1 301 00 000 «Расчеты с кредиторами по долговым обязательствам», 1 302 00 000 «Расчеты по принятым обязательствам», 1 304 00 000 «Прочие расчеты с кредиторами», таким образом наличие показателей по указанным счетам, формирующим показатели по соответствующим строкам Баланса (ф. 0503130), со знаком «минус» является недопустимым.</w:t>
      </w:r>
    </w:p>
    <w:p w14:paraId="5037671F" w14:textId="7C744C64" w:rsidR="00967031" w:rsidRPr="00973F25" w:rsidRDefault="00D23211" w:rsidP="00967BD8">
      <w:pPr>
        <w:pStyle w:val="210"/>
        <w:numPr>
          <w:ilvl w:val="1"/>
          <w:numId w:val="2"/>
        </w:numPr>
        <w:shd w:val="clear" w:color="auto" w:fill="auto"/>
        <w:tabs>
          <w:tab w:val="left" w:pos="1285"/>
        </w:tabs>
        <w:spacing w:after="0" w:line="240" w:lineRule="auto"/>
        <w:ind w:left="-284" w:firstLine="851"/>
        <w:rPr>
          <w:color w:val="000000" w:themeColor="text1"/>
        </w:rPr>
      </w:pPr>
      <w:r w:rsidRPr="00973F25">
        <w:rPr>
          <w:color w:val="000000" w:themeColor="text1"/>
        </w:rPr>
        <w:t>Дебиторская задолженность по расходам, в отношении которой получателем бюджетных средств осуществляются мероприятия по восстановлению расходов бюджета (возврату в бюджет ранее произведенных расходов), в том числе по произведенным в рамках государственных (муниципальных) контрактов, соглашений, предварительным оплатам, подлежащим возврату контрагентом в случае расторжения контрактов (соглашений), по восстановлению в бюджет расходов бюджета по результатам претензионной работы, в том числе возврату излишне выплаченной заработной платы, задолженности сотрудников, в том числе уволенных, по подотчетным суммам, в составе показателей счета 1 206 00 000 «Расчеты по выданным авансам», 1 208 00 000 «Расчеты с подотчетными лицами» не отражается и подлежит отражению по состоянию на 1</w:t>
      </w:r>
      <w:r w:rsidR="00D63B6F" w:rsidRPr="00973F25">
        <w:rPr>
          <w:color w:val="000000" w:themeColor="text1"/>
        </w:rPr>
        <w:t xml:space="preserve"> января </w:t>
      </w:r>
      <w:r w:rsidRPr="00973F25">
        <w:rPr>
          <w:color w:val="000000" w:themeColor="text1"/>
        </w:rPr>
        <w:t>202</w:t>
      </w:r>
      <w:r w:rsidR="008455D8" w:rsidRPr="00973F25">
        <w:rPr>
          <w:color w:val="000000" w:themeColor="text1"/>
        </w:rPr>
        <w:t>5</w:t>
      </w:r>
      <w:r w:rsidR="00D63B6F" w:rsidRPr="00973F25">
        <w:rPr>
          <w:color w:val="000000" w:themeColor="text1"/>
        </w:rPr>
        <w:t xml:space="preserve"> </w:t>
      </w:r>
      <w:r w:rsidR="00D35E71" w:rsidRPr="00973F25">
        <w:rPr>
          <w:color w:val="000000" w:themeColor="text1"/>
        </w:rPr>
        <w:t>г.</w:t>
      </w:r>
      <w:r w:rsidRPr="00973F25">
        <w:rPr>
          <w:color w:val="000000" w:themeColor="text1"/>
        </w:rPr>
        <w:t xml:space="preserve"> по счету 1 13 0299</w:t>
      </w:r>
      <w:r w:rsidR="00EA4A51" w:rsidRPr="00973F25">
        <w:rPr>
          <w:color w:val="000000" w:themeColor="text1"/>
        </w:rPr>
        <w:t>2</w:t>
      </w:r>
      <w:r w:rsidRPr="00973F25">
        <w:rPr>
          <w:color w:val="000000" w:themeColor="text1"/>
        </w:rPr>
        <w:t xml:space="preserve"> 0</w:t>
      </w:r>
      <w:r w:rsidR="00EA4A51" w:rsidRPr="00973F25">
        <w:rPr>
          <w:color w:val="000000" w:themeColor="text1"/>
        </w:rPr>
        <w:t>2</w:t>
      </w:r>
      <w:r w:rsidRPr="00973F25">
        <w:rPr>
          <w:color w:val="000000" w:themeColor="text1"/>
        </w:rPr>
        <w:t xml:space="preserve"> </w:t>
      </w:r>
      <w:r w:rsidR="00EA4A51" w:rsidRPr="00973F25">
        <w:rPr>
          <w:color w:val="000000" w:themeColor="text1"/>
        </w:rPr>
        <w:t>00</w:t>
      </w:r>
      <w:r w:rsidRPr="00973F25">
        <w:rPr>
          <w:color w:val="000000" w:themeColor="text1"/>
          <w:lang w:eastAsia="en-US" w:bidi="en-US"/>
        </w:rPr>
        <w:t xml:space="preserve">00 </w:t>
      </w:r>
      <w:r w:rsidRPr="00973F25">
        <w:rPr>
          <w:color w:val="000000" w:themeColor="text1"/>
        </w:rPr>
        <w:t>130 1 209 36 000 «Расчеты по доходам бюджета от возврата дебиторской задолженности прошлых лет».</w:t>
      </w:r>
    </w:p>
    <w:p w14:paraId="787BEF91" w14:textId="77777777" w:rsidR="00967031" w:rsidRPr="00973F25" w:rsidRDefault="00D23211" w:rsidP="00967BD8">
      <w:pPr>
        <w:pStyle w:val="210"/>
        <w:numPr>
          <w:ilvl w:val="1"/>
          <w:numId w:val="2"/>
        </w:numPr>
        <w:shd w:val="clear" w:color="auto" w:fill="auto"/>
        <w:tabs>
          <w:tab w:val="left" w:pos="1270"/>
        </w:tabs>
        <w:spacing w:after="0" w:line="240" w:lineRule="auto"/>
        <w:ind w:left="-284" w:firstLine="851"/>
        <w:rPr>
          <w:color w:val="000000" w:themeColor="text1"/>
        </w:rPr>
      </w:pPr>
      <w:r w:rsidRPr="00973F25">
        <w:rPr>
          <w:color w:val="000000" w:themeColor="text1"/>
        </w:rPr>
        <w:t xml:space="preserve">Показатели активов и обязательств в Балансе </w:t>
      </w:r>
      <w:r w:rsidRPr="00973F25">
        <w:rPr>
          <w:b/>
          <w:color w:val="000000" w:themeColor="text1"/>
        </w:rPr>
        <w:t>(ф. 0503130)</w:t>
      </w:r>
      <w:r w:rsidRPr="00973F25">
        <w:rPr>
          <w:color w:val="000000" w:themeColor="text1"/>
        </w:rPr>
        <w:t xml:space="preserve"> представляются с подразделением на долгосрочные (внеоборотные) и краткосрочные (оборотные) с учетом критериев отнесения активов и обязательств к краткосрочным, определенных пунктами 27 и 28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Министерства финансов Российской Федерации от 31</w:t>
      </w:r>
      <w:r w:rsidR="00D63B6F" w:rsidRPr="00973F25">
        <w:rPr>
          <w:color w:val="000000" w:themeColor="text1"/>
        </w:rPr>
        <w:t xml:space="preserve"> декабря </w:t>
      </w:r>
      <w:r w:rsidRPr="00973F25">
        <w:rPr>
          <w:color w:val="000000" w:themeColor="text1"/>
        </w:rPr>
        <w:t>2016</w:t>
      </w:r>
      <w:r w:rsidR="00D63B6F" w:rsidRPr="00973F25">
        <w:rPr>
          <w:color w:val="000000" w:themeColor="text1"/>
        </w:rPr>
        <w:t xml:space="preserve"> </w:t>
      </w:r>
      <w:r w:rsidR="00D35E71" w:rsidRPr="00973F25">
        <w:rPr>
          <w:color w:val="000000" w:themeColor="text1"/>
        </w:rPr>
        <w:t>г.</w:t>
      </w:r>
      <w:r w:rsidRPr="00973F25">
        <w:rPr>
          <w:color w:val="000000" w:themeColor="text1"/>
        </w:rPr>
        <w:t xml:space="preserve"> № 260н.</w:t>
      </w:r>
    </w:p>
    <w:p w14:paraId="45A28FAD" w14:textId="77777777" w:rsidR="00967031" w:rsidRPr="00973F25" w:rsidRDefault="00D23211" w:rsidP="00967BD8">
      <w:pPr>
        <w:pStyle w:val="210"/>
        <w:numPr>
          <w:ilvl w:val="0"/>
          <w:numId w:val="2"/>
        </w:numPr>
        <w:shd w:val="clear" w:color="auto" w:fill="auto"/>
        <w:tabs>
          <w:tab w:val="left" w:pos="1040"/>
        </w:tabs>
        <w:spacing w:after="0" w:line="240" w:lineRule="auto"/>
        <w:ind w:left="-284" w:firstLine="851"/>
        <w:rPr>
          <w:color w:val="000000" w:themeColor="text1"/>
        </w:rPr>
      </w:pPr>
      <w:r w:rsidRPr="00973F25">
        <w:rPr>
          <w:color w:val="000000" w:themeColor="text1"/>
        </w:rPr>
        <w:t xml:space="preserve">Формирование и представление </w:t>
      </w:r>
      <w:r w:rsidRPr="00973F25">
        <w:rPr>
          <w:b/>
          <w:color w:val="000000" w:themeColor="text1"/>
        </w:rPr>
        <w:t xml:space="preserve">Сведений об объектах незавершенного строительства, вложениях в объекты недвижимого имущества (ф. 0503190) (далее - Сведения (ф. 0503190) </w:t>
      </w:r>
      <w:r w:rsidRPr="00973F25">
        <w:rPr>
          <w:color w:val="000000" w:themeColor="text1"/>
        </w:rPr>
        <w:t>осуществляется с учетом следующих положений.</w:t>
      </w:r>
    </w:p>
    <w:p w14:paraId="086EBF63" w14:textId="77777777" w:rsidR="00967031" w:rsidRPr="00973F25" w:rsidRDefault="00D23211" w:rsidP="00967BD8">
      <w:pPr>
        <w:pStyle w:val="210"/>
        <w:numPr>
          <w:ilvl w:val="1"/>
          <w:numId w:val="2"/>
        </w:numPr>
        <w:shd w:val="clear" w:color="auto" w:fill="auto"/>
        <w:tabs>
          <w:tab w:val="left" w:pos="1263"/>
        </w:tabs>
        <w:spacing w:after="0" w:line="240" w:lineRule="auto"/>
        <w:ind w:left="-284" w:firstLine="851"/>
        <w:rPr>
          <w:color w:val="000000" w:themeColor="text1"/>
        </w:rPr>
      </w:pPr>
      <w:r w:rsidRPr="00973F25">
        <w:rPr>
          <w:color w:val="000000" w:themeColor="text1"/>
        </w:rPr>
        <w:t xml:space="preserve">В Сведениях </w:t>
      </w:r>
      <w:r w:rsidRPr="00973F25">
        <w:rPr>
          <w:b/>
          <w:color w:val="000000" w:themeColor="text1"/>
        </w:rPr>
        <w:t>(ф. 0503190)</w:t>
      </w:r>
      <w:r w:rsidRPr="00973F25">
        <w:rPr>
          <w:color w:val="000000" w:themeColor="text1"/>
        </w:rPr>
        <w:t xml:space="preserve"> раскрывается информация об имеющихся на начало года и на отчетную дату вложениях в объекты недвижимого имущества (объектах незавершенного строительства, незавершенных объектов капитального строительства, капитальные вложения в объекты недвижимого имущества), а также об осуществленных в отчетном периоде капитальных вложениях, учтенных на счетах бюджетного учета 1 106 </w:t>
      </w:r>
      <w:r w:rsidR="00DB7355" w:rsidRPr="00973F25">
        <w:rPr>
          <w:color w:val="000000" w:themeColor="text1"/>
        </w:rPr>
        <w:t>11</w:t>
      </w:r>
      <w:r w:rsidRPr="00973F25">
        <w:rPr>
          <w:color w:val="000000" w:themeColor="text1"/>
        </w:rPr>
        <w:t xml:space="preserve"> 000 «Вложения в основные средства - недвижимое имущество учреждения», 1 106 51 000 «Вложения в недвижимое имущество государственной (муниципальной) казны», 1 106 91 000 «Вложения в недвижимое имущество </w:t>
      </w:r>
      <w:proofErr w:type="spellStart"/>
      <w:r w:rsidRPr="00973F25">
        <w:rPr>
          <w:color w:val="000000" w:themeColor="text1"/>
        </w:rPr>
        <w:t>концедента</w:t>
      </w:r>
      <w:proofErr w:type="spellEnd"/>
      <w:r w:rsidRPr="00973F25">
        <w:rPr>
          <w:color w:val="000000" w:themeColor="text1"/>
        </w:rPr>
        <w:t>».</w:t>
      </w:r>
    </w:p>
    <w:p w14:paraId="1BB0DCC8"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Обособление по экономическому содержанию каких-либо расходов, формирующих капитальные вложения (например, процентов по кредиту), отдельными строками в Сведениях (ф. 0503190) не предусмотрено.</w:t>
      </w:r>
    </w:p>
    <w:p w14:paraId="6B12B7C0" w14:textId="77777777" w:rsidR="00967031" w:rsidRPr="00973F25" w:rsidRDefault="00D23211" w:rsidP="00967BD8">
      <w:pPr>
        <w:pStyle w:val="210"/>
        <w:shd w:val="clear" w:color="auto" w:fill="auto"/>
        <w:spacing w:after="0" w:line="240" w:lineRule="auto"/>
        <w:ind w:left="-284" w:firstLine="851"/>
        <w:rPr>
          <w:b/>
          <w:color w:val="000000" w:themeColor="text1"/>
        </w:rPr>
      </w:pPr>
      <w:r w:rsidRPr="00973F25">
        <w:rPr>
          <w:color w:val="000000" w:themeColor="text1"/>
        </w:rPr>
        <w:t xml:space="preserve">При отсутствии кода объекта капитальных вложений, содержащегося в документе, устанавливающем распределение предусмотренных законом (решением) </w:t>
      </w:r>
      <w:r w:rsidRPr="00973F25">
        <w:rPr>
          <w:color w:val="000000" w:themeColor="text1"/>
        </w:rPr>
        <w:lastRenderedPageBreak/>
        <w:t xml:space="preserve">о бюджете бюджетных ассигнований на реализацию инвестиционных проектов строительства, реконструкции, в том числе с элементами реставрации, технического перевооружения объектов капитального строительства и (или) на приобретение объектов недвижимого имущества и (или) осуществление на территории Российской Федерации иных капитальных вложений (кода объекта капитального строительства (код ОКС), в графе 3 Сведений (ф. 0503190) </w:t>
      </w:r>
      <w:r w:rsidRPr="00973F25">
        <w:rPr>
          <w:b/>
          <w:color w:val="000000" w:themeColor="text1"/>
        </w:rPr>
        <w:t>отражаются нули.</w:t>
      </w:r>
    </w:p>
    <w:p w14:paraId="48202B73"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При наличии по объекту незавершенного строительства, сформированного в рамках реализации инвестиционного проекта, нескольких кадастровых номеров объектов недвижимости и при отсутствии возможности разделения их по сметной стоимости строительства на отдельные объекты незавершенного строительства, в графе 4 «Кадастровый номер объекта недвижимости» Сведений (ф. 0503190) по такому объекту незавершенного строительства отражается кадастровый номер наиболее значимого для реализации инвестиционного проекта объекта недвижимости.</w:t>
      </w:r>
    </w:p>
    <w:p w14:paraId="152FA76F"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В случае отсутствия кадастрового номера в графе 4 «Кадастровый номер объекта недвижимости» Сведений (ф. 0503190) отражается значение </w:t>
      </w:r>
      <w:r w:rsidRPr="00973F25">
        <w:rPr>
          <w:rStyle w:val="211"/>
          <w:b w:val="0"/>
          <w:color w:val="000000" w:themeColor="text1"/>
        </w:rPr>
        <w:t>«</w:t>
      </w:r>
      <w:r w:rsidRPr="00973F25">
        <w:rPr>
          <w:rStyle w:val="220"/>
          <w:color w:val="000000" w:themeColor="text1"/>
        </w:rPr>
        <w:t>88</w:t>
      </w:r>
      <w:r w:rsidRPr="00973F25">
        <w:rPr>
          <w:rStyle w:val="211"/>
          <w:b w:val="0"/>
          <w:bCs w:val="0"/>
          <w:color w:val="000000" w:themeColor="text1"/>
        </w:rPr>
        <w:t>:</w:t>
      </w:r>
      <w:r w:rsidRPr="00973F25">
        <w:rPr>
          <w:rStyle w:val="220"/>
          <w:color w:val="000000" w:themeColor="text1"/>
        </w:rPr>
        <w:t>88</w:t>
      </w:r>
      <w:r w:rsidRPr="00973F25">
        <w:rPr>
          <w:rStyle w:val="211"/>
          <w:b w:val="0"/>
          <w:bCs w:val="0"/>
          <w:color w:val="000000" w:themeColor="text1"/>
        </w:rPr>
        <w:t>:</w:t>
      </w:r>
      <w:r w:rsidRPr="00973F25">
        <w:rPr>
          <w:rStyle w:val="220"/>
          <w:color w:val="000000" w:themeColor="text1"/>
        </w:rPr>
        <w:t>888888</w:t>
      </w:r>
      <w:r w:rsidRPr="00973F25">
        <w:rPr>
          <w:rStyle w:val="211"/>
          <w:b w:val="0"/>
          <w:bCs w:val="0"/>
          <w:color w:val="000000" w:themeColor="text1"/>
        </w:rPr>
        <w:t>:</w:t>
      </w:r>
      <w:r w:rsidRPr="00973F25">
        <w:rPr>
          <w:rStyle w:val="220"/>
          <w:color w:val="000000" w:themeColor="text1"/>
        </w:rPr>
        <w:t>8888888888</w:t>
      </w:r>
      <w:r w:rsidRPr="00973F25">
        <w:rPr>
          <w:rStyle w:val="211"/>
          <w:b w:val="0"/>
          <w:color w:val="000000" w:themeColor="text1"/>
        </w:rPr>
        <w:t>»</w:t>
      </w:r>
      <w:r w:rsidR="00EA4A51" w:rsidRPr="00973F25">
        <w:rPr>
          <w:rStyle w:val="211"/>
          <w:b w:val="0"/>
          <w:color w:val="000000" w:themeColor="text1"/>
        </w:rPr>
        <w:t>.</w:t>
      </w:r>
    </w:p>
    <w:p w14:paraId="6036F9D4" w14:textId="27894406"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По объектам капитальных вложений, учтенных на счете 1 106 11 000 «Вложения в основные средства - недвижимое имущество учреждения», по которым числятся остатки по графе 17 «Фактические (по счету 1 106 XI 000) на начало года» Сведений (ф. 0503190) за 202</w:t>
      </w:r>
      <w:r w:rsidR="002347C8" w:rsidRPr="00973F25">
        <w:rPr>
          <w:color w:val="000000" w:themeColor="text1"/>
        </w:rPr>
        <w:t>4</w:t>
      </w:r>
      <w:r w:rsidRPr="00973F25">
        <w:rPr>
          <w:color w:val="000000" w:themeColor="text1"/>
        </w:rPr>
        <w:t xml:space="preserve"> год, показатели в графе 1 «Наименование показателя», графе 5 «Учетный номер объекта на отчетную дату» и графе 6 «Учетный номер объекта до поступления» должны быть идентичными соответствующим показателям Сведений (ф. 0503190) за предыдущий отчетный период (за исключением реорганизационных мероприятий субъектов отчетности).</w:t>
      </w:r>
    </w:p>
    <w:p w14:paraId="381B362C" w14:textId="5EFFB33E"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По объектам капитальных вложений, учтенных на счете 1 106 91 000 «Вложения в недвижимое имущество </w:t>
      </w:r>
      <w:proofErr w:type="spellStart"/>
      <w:r w:rsidRPr="00973F25">
        <w:rPr>
          <w:color w:val="000000" w:themeColor="text1"/>
        </w:rPr>
        <w:t>концедента</w:t>
      </w:r>
      <w:proofErr w:type="spellEnd"/>
      <w:r w:rsidRPr="00973F25">
        <w:rPr>
          <w:color w:val="000000" w:themeColor="text1"/>
        </w:rPr>
        <w:t>», по которым в регистрах бюджетного учета числятся остатки на 1</w:t>
      </w:r>
      <w:r w:rsidR="00D63B6F" w:rsidRPr="00973F25">
        <w:rPr>
          <w:color w:val="000000" w:themeColor="text1"/>
        </w:rPr>
        <w:t xml:space="preserve"> января </w:t>
      </w:r>
      <w:r w:rsidRPr="00973F25">
        <w:rPr>
          <w:color w:val="000000" w:themeColor="text1"/>
        </w:rPr>
        <w:t>202</w:t>
      </w:r>
      <w:r w:rsidR="002347C8" w:rsidRPr="00973F25">
        <w:rPr>
          <w:color w:val="000000" w:themeColor="text1"/>
        </w:rPr>
        <w:t>4</w:t>
      </w:r>
      <w:r w:rsidR="00DB7355" w:rsidRPr="00973F25">
        <w:rPr>
          <w:color w:val="000000" w:themeColor="text1"/>
        </w:rPr>
        <w:t xml:space="preserve"> г</w:t>
      </w:r>
      <w:r w:rsidR="00D63B6F" w:rsidRPr="00973F25">
        <w:rPr>
          <w:color w:val="000000" w:themeColor="text1"/>
        </w:rPr>
        <w:t>.</w:t>
      </w:r>
      <w:r w:rsidRPr="00973F25">
        <w:rPr>
          <w:color w:val="000000" w:themeColor="text1"/>
        </w:rPr>
        <w:t xml:space="preserve">, информация в Сведениях (ф. 0503190) раскрывается по всем графам </w:t>
      </w:r>
      <w:r w:rsidR="00322968" w:rsidRPr="00973F25">
        <w:rPr>
          <w:color w:val="000000" w:themeColor="text1"/>
        </w:rPr>
        <w:t>отчета, включая</w:t>
      </w:r>
      <w:r w:rsidRPr="00973F25">
        <w:rPr>
          <w:color w:val="000000" w:themeColor="text1"/>
        </w:rPr>
        <w:t xml:space="preserve"> графы </w:t>
      </w:r>
      <w:r w:rsidR="002347C8" w:rsidRPr="00973F25">
        <w:rPr>
          <w:color w:val="000000" w:themeColor="text1"/>
        </w:rPr>
        <w:t xml:space="preserve">17 – 22 </w:t>
      </w:r>
      <w:r w:rsidRPr="00973F25">
        <w:rPr>
          <w:color w:val="000000" w:themeColor="text1"/>
        </w:rPr>
        <w:t>Сведений (ф. 0503190).</w:t>
      </w:r>
    </w:p>
    <w:p w14:paraId="06FA0F01"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Отражение данных о вложениях в один объект капитального строительства у разных балансодержателей </w:t>
      </w:r>
      <w:r w:rsidRPr="00973F25">
        <w:rPr>
          <w:b/>
          <w:color w:val="000000" w:themeColor="text1"/>
        </w:rPr>
        <w:t>является недопустимым</w:t>
      </w:r>
      <w:r w:rsidRPr="00973F25">
        <w:rPr>
          <w:color w:val="000000" w:themeColor="text1"/>
        </w:rPr>
        <w:t>, за исключением случаев передачи (получения) объектов.</w:t>
      </w:r>
    </w:p>
    <w:p w14:paraId="1E4033BF" w14:textId="234DA4CD" w:rsidR="00967031" w:rsidRPr="00973F25" w:rsidRDefault="00D23211" w:rsidP="00967BD8">
      <w:pPr>
        <w:pStyle w:val="210"/>
        <w:numPr>
          <w:ilvl w:val="1"/>
          <w:numId w:val="2"/>
        </w:numPr>
        <w:shd w:val="clear" w:color="auto" w:fill="auto"/>
        <w:tabs>
          <w:tab w:val="left" w:pos="1242"/>
        </w:tabs>
        <w:spacing w:after="0" w:line="240" w:lineRule="auto"/>
        <w:ind w:left="-284" w:firstLine="851"/>
        <w:rPr>
          <w:color w:val="000000" w:themeColor="text1"/>
        </w:rPr>
      </w:pPr>
      <w:r w:rsidRPr="00973F25">
        <w:rPr>
          <w:color w:val="000000" w:themeColor="text1"/>
        </w:rPr>
        <w:t xml:space="preserve">Капитальные вложения, с даты начала формирования которых </w:t>
      </w:r>
      <w:r w:rsidRPr="00973F25">
        <w:rPr>
          <w:b/>
          <w:color w:val="000000" w:themeColor="text1"/>
        </w:rPr>
        <w:t>истекло более 10 лет</w:t>
      </w:r>
      <w:r w:rsidRPr="00973F25">
        <w:rPr>
          <w:color w:val="000000" w:themeColor="text1"/>
        </w:rPr>
        <w:t xml:space="preserve"> (сформированные до 201</w:t>
      </w:r>
      <w:r w:rsidR="002347C8" w:rsidRPr="00973F25">
        <w:rPr>
          <w:color w:val="000000" w:themeColor="text1"/>
        </w:rPr>
        <w:t>4</w:t>
      </w:r>
      <w:r w:rsidRPr="00973F25">
        <w:rPr>
          <w:color w:val="000000" w:themeColor="text1"/>
        </w:rPr>
        <w:t xml:space="preserve"> года), требуют детального анализа, с обособленным раскрытием в текстовых пояснениях к Сведениям (ф. 0503190) информации о предполагаемых сроках завершения капитальных вложений и (или) иных мерах по завершению бюджетных инвестиций.</w:t>
      </w:r>
    </w:p>
    <w:p w14:paraId="200DF07E" w14:textId="77777777" w:rsidR="00967031" w:rsidRPr="00973F25" w:rsidRDefault="00D23211" w:rsidP="00967BD8">
      <w:pPr>
        <w:pStyle w:val="210"/>
        <w:numPr>
          <w:ilvl w:val="1"/>
          <w:numId w:val="2"/>
        </w:numPr>
        <w:shd w:val="clear" w:color="auto" w:fill="auto"/>
        <w:tabs>
          <w:tab w:val="left" w:pos="1263"/>
        </w:tabs>
        <w:spacing w:after="0" w:line="240" w:lineRule="auto"/>
        <w:ind w:left="-284" w:firstLine="851"/>
        <w:rPr>
          <w:color w:val="000000" w:themeColor="text1"/>
        </w:rPr>
      </w:pPr>
      <w:r w:rsidRPr="00973F25">
        <w:rPr>
          <w:color w:val="000000" w:themeColor="text1"/>
        </w:rPr>
        <w:t>Обращаем внимание, что Сведения (ф. 0503190) подписываются главным бухгалтером или иными должностными лицами, на которые возложена обязанность по ведению бюджетного учета и (или) составлению бюджетной отчетности, в части финансовых показателей, сформированных на основании данных бюджетного учета (данных регистров бюджетного учета), либо при формировании консолидированной бюджетной отчетности в части данных, сформированных путем обобщения показателей бюджетной отчетности, используемой при консолидации.</w:t>
      </w:r>
    </w:p>
    <w:p w14:paraId="51CFDDE6" w14:textId="5E634B0A"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Принимая во внимание, что большинство показателей, раскрываемых в </w:t>
      </w:r>
      <w:r w:rsidRPr="00973F25">
        <w:rPr>
          <w:color w:val="000000" w:themeColor="text1"/>
        </w:rPr>
        <w:lastRenderedPageBreak/>
        <w:t xml:space="preserve">Сведениях (ф. 0503190), сформированы на основании аналитической (управленческой) информации, не содержащейся в регистрах бюджетного учета, наличие в Сведениях (ф. 0503190) подписи лица, ответственного за формирование аналитической (управленческой) информации и предоставившего указанные данные в целях составления бюджетной отчетности, </w:t>
      </w:r>
      <w:r w:rsidRPr="00973F25">
        <w:rPr>
          <w:b/>
          <w:color w:val="000000" w:themeColor="text1"/>
        </w:rPr>
        <w:t>является обязательной</w:t>
      </w:r>
      <w:r w:rsidRPr="00973F25">
        <w:rPr>
          <w:b/>
          <w:bCs/>
          <w:color w:val="000000" w:themeColor="text1"/>
        </w:rPr>
        <w:t xml:space="preserve">. </w:t>
      </w:r>
    </w:p>
    <w:p w14:paraId="2E80AF60" w14:textId="4632D0B1" w:rsidR="00DB7355" w:rsidRPr="00973F25" w:rsidRDefault="00DB7355" w:rsidP="00967BD8">
      <w:pPr>
        <w:widowControl/>
        <w:ind w:left="-284" w:firstLine="709"/>
        <w:contextualSpacing/>
        <w:jc w:val="both"/>
        <w:rPr>
          <w:rFonts w:ascii="Times New Roman" w:eastAsiaTheme="minorEastAsia" w:hAnsi="Times New Roman" w:cs="Times New Roman"/>
          <w:color w:val="000000" w:themeColor="text1"/>
          <w:sz w:val="28"/>
          <w:szCs w:val="28"/>
          <w:lang w:bidi="ar-SA"/>
        </w:rPr>
      </w:pPr>
      <w:r w:rsidRPr="00973F25">
        <w:rPr>
          <w:rFonts w:ascii="Times New Roman" w:eastAsiaTheme="minorEastAsia" w:hAnsi="Times New Roman" w:cs="Times New Roman"/>
          <w:color w:val="000000" w:themeColor="text1"/>
          <w:sz w:val="28"/>
          <w:szCs w:val="28"/>
          <w:lang w:bidi="ar-SA"/>
        </w:rPr>
        <w:t xml:space="preserve">Сформированные Сведения (ф. 0503190) после предварительной проверки специалистом Министерства финансов Чеченской Республики </w:t>
      </w:r>
      <w:r w:rsidRPr="00973F25">
        <w:rPr>
          <w:rFonts w:ascii="Times New Roman" w:eastAsiaTheme="minorEastAsia" w:hAnsi="Times New Roman" w:cs="Times New Roman"/>
          <w:b/>
          <w:color w:val="000000" w:themeColor="text1"/>
          <w:sz w:val="28"/>
          <w:szCs w:val="28"/>
          <w:lang w:bidi="ar-SA"/>
        </w:rPr>
        <w:t>(</w:t>
      </w:r>
      <w:proofErr w:type="spellStart"/>
      <w:r w:rsidRPr="00973F25">
        <w:rPr>
          <w:rFonts w:ascii="Times New Roman" w:eastAsiaTheme="minorEastAsia" w:hAnsi="Times New Roman" w:cs="Times New Roman"/>
          <w:b/>
          <w:color w:val="000000" w:themeColor="text1"/>
          <w:sz w:val="28"/>
          <w:szCs w:val="28"/>
          <w:lang w:bidi="ar-SA"/>
        </w:rPr>
        <w:t>каб</w:t>
      </w:r>
      <w:proofErr w:type="spellEnd"/>
      <w:r w:rsidRPr="00973F25">
        <w:rPr>
          <w:rFonts w:ascii="Times New Roman" w:eastAsiaTheme="minorEastAsia" w:hAnsi="Times New Roman" w:cs="Times New Roman"/>
          <w:b/>
          <w:color w:val="000000" w:themeColor="text1"/>
          <w:sz w:val="28"/>
          <w:szCs w:val="28"/>
          <w:lang w:bidi="ar-SA"/>
        </w:rPr>
        <w:t>. 403)</w:t>
      </w:r>
      <w:r w:rsidRPr="00973F25">
        <w:rPr>
          <w:rFonts w:ascii="Times New Roman" w:eastAsiaTheme="minorEastAsia" w:hAnsi="Times New Roman" w:cs="Times New Roman"/>
          <w:color w:val="000000" w:themeColor="text1"/>
          <w:sz w:val="28"/>
          <w:szCs w:val="28"/>
          <w:lang w:bidi="ar-SA"/>
        </w:rPr>
        <w:t xml:space="preserve"> </w:t>
      </w:r>
      <w:r w:rsidRPr="00973F25">
        <w:rPr>
          <w:rFonts w:ascii="Times New Roman" w:eastAsiaTheme="minorEastAsia" w:hAnsi="Times New Roman" w:cs="Times New Roman"/>
          <w:b/>
          <w:color w:val="000000" w:themeColor="text1"/>
          <w:sz w:val="28"/>
          <w:szCs w:val="28"/>
          <w:lang w:bidi="ar-SA"/>
        </w:rPr>
        <w:t xml:space="preserve">должны быть заверены </w:t>
      </w:r>
      <w:r w:rsidRPr="00973F25">
        <w:rPr>
          <w:rFonts w:ascii="Times New Roman" w:eastAsiaTheme="minorEastAsia" w:hAnsi="Times New Roman" w:cs="Times New Roman"/>
          <w:color w:val="000000" w:themeColor="text1"/>
          <w:sz w:val="28"/>
          <w:szCs w:val="28"/>
          <w:lang w:bidi="ar-SA"/>
        </w:rPr>
        <w:t>в Министерстве строительства</w:t>
      </w:r>
      <w:r w:rsidR="002347C8" w:rsidRPr="00973F25">
        <w:rPr>
          <w:rFonts w:ascii="Times New Roman" w:eastAsiaTheme="minorEastAsia" w:hAnsi="Times New Roman" w:cs="Times New Roman"/>
          <w:color w:val="000000" w:themeColor="text1"/>
          <w:sz w:val="28"/>
          <w:szCs w:val="28"/>
          <w:lang w:bidi="ar-SA"/>
        </w:rPr>
        <w:t xml:space="preserve">, </w:t>
      </w:r>
      <w:r w:rsidRPr="00973F25">
        <w:rPr>
          <w:rFonts w:ascii="Times New Roman" w:eastAsiaTheme="minorEastAsia" w:hAnsi="Times New Roman" w:cs="Times New Roman"/>
          <w:color w:val="000000" w:themeColor="text1"/>
          <w:sz w:val="28"/>
          <w:szCs w:val="28"/>
          <w:lang w:bidi="ar-SA"/>
        </w:rPr>
        <w:t>жилищно-коммунального хозяйства</w:t>
      </w:r>
      <w:r w:rsidR="002347C8" w:rsidRPr="00973F25">
        <w:rPr>
          <w:rFonts w:ascii="Times New Roman" w:eastAsiaTheme="minorEastAsia" w:hAnsi="Times New Roman" w:cs="Times New Roman"/>
          <w:color w:val="000000" w:themeColor="text1"/>
          <w:sz w:val="28"/>
          <w:szCs w:val="28"/>
          <w:lang w:bidi="ar-SA"/>
        </w:rPr>
        <w:t xml:space="preserve"> и энергетики </w:t>
      </w:r>
      <w:r w:rsidRPr="00973F25">
        <w:rPr>
          <w:rFonts w:ascii="Times New Roman" w:eastAsiaTheme="minorEastAsia" w:hAnsi="Times New Roman" w:cs="Times New Roman"/>
          <w:color w:val="000000" w:themeColor="text1"/>
          <w:sz w:val="28"/>
          <w:szCs w:val="28"/>
          <w:lang w:bidi="ar-SA"/>
        </w:rPr>
        <w:t xml:space="preserve">Чеченской Республики (отдел капитального строительства </w:t>
      </w:r>
      <w:proofErr w:type="spellStart"/>
      <w:r w:rsidRPr="00973F25">
        <w:rPr>
          <w:rFonts w:ascii="Times New Roman" w:eastAsiaTheme="minorEastAsia" w:hAnsi="Times New Roman" w:cs="Times New Roman"/>
          <w:b/>
          <w:color w:val="000000" w:themeColor="text1"/>
          <w:sz w:val="28"/>
          <w:szCs w:val="28"/>
          <w:lang w:bidi="ar-SA"/>
        </w:rPr>
        <w:t>каб</w:t>
      </w:r>
      <w:proofErr w:type="spellEnd"/>
      <w:r w:rsidRPr="00973F25">
        <w:rPr>
          <w:rFonts w:ascii="Times New Roman" w:eastAsiaTheme="minorEastAsia" w:hAnsi="Times New Roman" w:cs="Times New Roman"/>
          <w:b/>
          <w:color w:val="000000" w:themeColor="text1"/>
          <w:sz w:val="28"/>
          <w:szCs w:val="28"/>
          <w:lang w:bidi="ar-SA"/>
        </w:rPr>
        <w:t>. 305</w:t>
      </w:r>
      <w:r w:rsidRPr="00973F25">
        <w:rPr>
          <w:rFonts w:ascii="Times New Roman" w:eastAsiaTheme="minorEastAsia" w:hAnsi="Times New Roman" w:cs="Times New Roman"/>
          <w:color w:val="000000" w:themeColor="text1"/>
          <w:sz w:val="28"/>
          <w:szCs w:val="28"/>
          <w:lang w:bidi="ar-SA"/>
        </w:rPr>
        <w:t xml:space="preserve">). При этом обратите внимание на требования </w:t>
      </w:r>
      <w:r w:rsidRPr="00973F25">
        <w:rPr>
          <w:rFonts w:ascii="Times New Roman" w:eastAsiaTheme="minorEastAsia" w:hAnsi="Times New Roman" w:cs="Times New Roman"/>
          <w:b/>
          <w:color w:val="000000" w:themeColor="text1"/>
          <w:sz w:val="28"/>
          <w:szCs w:val="28"/>
          <w:lang w:bidi="ar-SA"/>
        </w:rPr>
        <w:t>Постановления Правительства Чеченской Республики от 18</w:t>
      </w:r>
      <w:r w:rsidR="0031681D" w:rsidRPr="00973F25">
        <w:rPr>
          <w:rFonts w:ascii="Times New Roman" w:eastAsiaTheme="minorEastAsia" w:hAnsi="Times New Roman" w:cs="Times New Roman"/>
          <w:b/>
          <w:color w:val="000000" w:themeColor="text1"/>
          <w:sz w:val="28"/>
          <w:szCs w:val="28"/>
          <w:lang w:bidi="ar-SA"/>
        </w:rPr>
        <w:t xml:space="preserve"> октября </w:t>
      </w:r>
      <w:r w:rsidRPr="00973F25">
        <w:rPr>
          <w:rFonts w:ascii="Times New Roman" w:eastAsiaTheme="minorEastAsia" w:hAnsi="Times New Roman" w:cs="Times New Roman"/>
          <w:b/>
          <w:color w:val="000000" w:themeColor="text1"/>
          <w:sz w:val="28"/>
          <w:szCs w:val="28"/>
          <w:lang w:bidi="ar-SA"/>
        </w:rPr>
        <w:t>2022</w:t>
      </w:r>
      <w:r w:rsidR="0031681D" w:rsidRPr="00973F25">
        <w:rPr>
          <w:rFonts w:ascii="Times New Roman" w:eastAsiaTheme="minorEastAsia" w:hAnsi="Times New Roman" w:cs="Times New Roman"/>
          <w:b/>
          <w:color w:val="000000" w:themeColor="text1"/>
          <w:sz w:val="28"/>
          <w:szCs w:val="28"/>
          <w:lang w:bidi="ar-SA"/>
        </w:rPr>
        <w:t xml:space="preserve"> </w:t>
      </w:r>
      <w:r w:rsidRPr="00973F25">
        <w:rPr>
          <w:rFonts w:ascii="Times New Roman" w:eastAsiaTheme="minorEastAsia" w:hAnsi="Times New Roman" w:cs="Times New Roman"/>
          <w:b/>
          <w:color w:val="000000" w:themeColor="text1"/>
          <w:sz w:val="28"/>
          <w:szCs w:val="28"/>
          <w:lang w:bidi="ar-SA"/>
        </w:rPr>
        <w:t>г. № 260</w:t>
      </w:r>
      <w:r w:rsidRPr="00973F25">
        <w:rPr>
          <w:rFonts w:ascii="Times New Roman" w:eastAsiaTheme="minorEastAsia" w:hAnsi="Times New Roman" w:cs="Times New Roman"/>
          <w:color w:val="000000" w:themeColor="text1"/>
          <w:sz w:val="28"/>
          <w:szCs w:val="28"/>
          <w:lang w:bidi="ar-SA"/>
        </w:rPr>
        <w:t xml:space="preserve"> «Об утверждении положения о порядке формирования и ведения регионального реестра незавершенных объектов капитального строительства, составе включаемых в него сведений и порядке предоставления таких сведений».</w:t>
      </w:r>
    </w:p>
    <w:p w14:paraId="19D4C228" w14:textId="40C3CDCB" w:rsidR="00967031" w:rsidRPr="00973F25" w:rsidRDefault="00D23211" w:rsidP="00967BD8">
      <w:pPr>
        <w:pStyle w:val="210"/>
        <w:numPr>
          <w:ilvl w:val="0"/>
          <w:numId w:val="2"/>
        </w:numPr>
        <w:shd w:val="clear" w:color="auto" w:fill="auto"/>
        <w:tabs>
          <w:tab w:val="left" w:pos="1040"/>
        </w:tabs>
        <w:spacing w:after="0" w:line="240" w:lineRule="auto"/>
        <w:ind w:left="-284" w:firstLine="851"/>
        <w:rPr>
          <w:color w:val="000000" w:themeColor="text1"/>
        </w:rPr>
      </w:pPr>
      <w:r w:rsidRPr="00973F25">
        <w:rPr>
          <w:color w:val="000000" w:themeColor="text1"/>
        </w:rPr>
        <w:t xml:space="preserve">Формирование и представление </w:t>
      </w:r>
      <w:r w:rsidRPr="00973F25">
        <w:rPr>
          <w:b/>
          <w:color w:val="000000" w:themeColor="text1"/>
        </w:rPr>
        <w:t xml:space="preserve">Справки по заключению счетов бюджетного учета отчетного финансового года (ф. 0503110) (далее </w:t>
      </w:r>
      <w:r w:rsidR="00A152C2" w:rsidRPr="00973F25">
        <w:rPr>
          <w:rStyle w:val="21pt0"/>
          <w:color w:val="000000" w:themeColor="text1"/>
        </w:rPr>
        <w:t>–</w:t>
      </w:r>
      <w:r w:rsidRPr="00973F25">
        <w:rPr>
          <w:b/>
          <w:color w:val="000000" w:themeColor="text1"/>
        </w:rPr>
        <w:t xml:space="preserve"> Справка (ф. 0503110)</w:t>
      </w:r>
      <w:r w:rsidRPr="00973F25">
        <w:rPr>
          <w:color w:val="000000" w:themeColor="text1"/>
        </w:rPr>
        <w:t xml:space="preserve"> осуществляется с учетом следующих положений.</w:t>
      </w:r>
    </w:p>
    <w:p w14:paraId="12292890" w14:textId="3CF65739" w:rsidR="00967031" w:rsidRPr="00973F25" w:rsidRDefault="00D23211" w:rsidP="00967BD8">
      <w:pPr>
        <w:pStyle w:val="210"/>
        <w:numPr>
          <w:ilvl w:val="1"/>
          <w:numId w:val="2"/>
        </w:numPr>
        <w:shd w:val="clear" w:color="auto" w:fill="auto"/>
        <w:tabs>
          <w:tab w:val="left" w:pos="1256"/>
        </w:tabs>
        <w:spacing w:after="0" w:line="240" w:lineRule="auto"/>
        <w:ind w:left="-284" w:firstLine="851"/>
        <w:rPr>
          <w:color w:val="000000" w:themeColor="text1"/>
        </w:rPr>
      </w:pPr>
      <w:r w:rsidRPr="00973F25">
        <w:rPr>
          <w:color w:val="000000" w:themeColor="text1"/>
        </w:rPr>
        <w:t xml:space="preserve">По соответствующим счетам аналитического учета счета 1 401 10 000 «Доходы текущего финансового года» в графе 1 раздела 1 «Бюджетная деятельность» Справки (ф. 0503110) отражаются номера счетов, с указанием в 1 </w:t>
      </w:r>
      <w:r w:rsidR="00A152C2" w:rsidRPr="00973F25">
        <w:rPr>
          <w:rStyle w:val="21pt0"/>
          <w:color w:val="000000" w:themeColor="text1"/>
        </w:rPr>
        <w:t>–</w:t>
      </w:r>
      <w:r w:rsidRPr="00973F25">
        <w:rPr>
          <w:color w:val="000000" w:themeColor="text1"/>
        </w:rPr>
        <w:t xml:space="preserve"> 17 разрядах номера счета </w:t>
      </w:r>
      <w:r w:rsidR="002347C8" w:rsidRPr="00973F25">
        <w:rPr>
          <w:rStyle w:val="21pt0"/>
          <w:color w:val="000000" w:themeColor="text1"/>
        </w:rPr>
        <w:t>4–20</w:t>
      </w:r>
      <w:r w:rsidRPr="00973F25">
        <w:rPr>
          <w:color w:val="000000" w:themeColor="text1"/>
        </w:rPr>
        <w:t xml:space="preserve"> разрядов кодов бюджетной классификации (далее </w:t>
      </w:r>
      <w:r w:rsidR="00A152C2" w:rsidRPr="00973F25">
        <w:rPr>
          <w:rStyle w:val="21pt0"/>
          <w:color w:val="000000" w:themeColor="text1"/>
        </w:rPr>
        <w:t>–</w:t>
      </w:r>
      <w:r w:rsidRPr="00973F25">
        <w:rPr>
          <w:color w:val="000000" w:themeColor="text1"/>
        </w:rPr>
        <w:t xml:space="preserve"> КБК) по доходам (источникам финансирования дефицита бюджета).</w:t>
      </w:r>
    </w:p>
    <w:p w14:paraId="5005E059" w14:textId="1AD40895"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Отражение показателей по номерам счетов аналитического учета счета 1 401 10 100 «Доходы экономического субъекта», содержащим в 1 </w:t>
      </w:r>
      <w:r w:rsidR="00A152C2" w:rsidRPr="00973F25">
        <w:rPr>
          <w:rStyle w:val="21pt0"/>
          <w:color w:val="000000" w:themeColor="text1"/>
        </w:rPr>
        <w:t>–</w:t>
      </w:r>
      <w:r w:rsidRPr="00973F25">
        <w:rPr>
          <w:color w:val="000000" w:themeColor="text1"/>
        </w:rPr>
        <w:t xml:space="preserve"> 17 разрядах номера счета с </w:t>
      </w:r>
      <w:r w:rsidRPr="00973F25">
        <w:rPr>
          <w:rStyle w:val="21pt0"/>
          <w:color w:val="000000" w:themeColor="text1"/>
        </w:rPr>
        <w:t>4</w:t>
      </w:r>
      <w:r w:rsidR="00A152C2" w:rsidRPr="00973F25">
        <w:rPr>
          <w:rStyle w:val="21pt0"/>
          <w:color w:val="000000" w:themeColor="text1"/>
        </w:rPr>
        <w:t>–</w:t>
      </w:r>
      <w:r w:rsidRPr="00973F25">
        <w:rPr>
          <w:rStyle w:val="21pt0"/>
          <w:color w:val="000000" w:themeColor="text1"/>
        </w:rPr>
        <w:t>20</w:t>
      </w:r>
      <w:r w:rsidRPr="00973F25">
        <w:rPr>
          <w:color w:val="000000" w:themeColor="text1"/>
        </w:rPr>
        <w:t xml:space="preserve"> разряды группировочных (не детализированных) КБК, в Справке (ф. 0503110) допускается, в частности по:</w:t>
      </w:r>
    </w:p>
    <w:p w14:paraId="0C7C8D7A" w14:textId="79724EFE" w:rsidR="00967031" w:rsidRPr="00973F25" w:rsidRDefault="0067576E" w:rsidP="00967BD8">
      <w:pPr>
        <w:pStyle w:val="210"/>
        <w:shd w:val="clear" w:color="auto" w:fill="auto"/>
        <w:tabs>
          <w:tab w:val="left" w:pos="1065"/>
        </w:tabs>
        <w:spacing w:after="0" w:line="240" w:lineRule="auto"/>
        <w:ind w:left="-284" w:firstLine="851"/>
        <w:rPr>
          <w:color w:val="000000" w:themeColor="text1"/>
        </w:rPr>
      </w:pPr>
      <w:r w:rsidRPr="00973F25">
        <w:rPr>
          <w:color w:val="000000" w:themeColor="text1"/>
        </w:rPr>
        <w:t xml:space="preserve">а) </w:t>
      </w:r>
      <w:r w:rsidR="00D23211" w:rsidRPr="00973F25">
        <w:rPr>
          <w:color w:val="000000" w:themeColor="text1"/>
        </w:rPr>
        <w:t xml:space="preserve">номеру счета </w:t>
      </w:r>
      <w:r w:rsidR="00D23211" w:rsidRPr="00973F25">
        <w:rPr>
          <w:b/>
          <w:color w:val="000000" w:themeColor="text1"/>
        </w:rPr>
        <w:t>1 11 09000 00 0000 000 1 401 10 172</w:t>
      </w:r>
      <w:r w:rsidR="00D23211" w:rsidRPr="00973F25">
        <w:rPr>
          <w:color w:val="000000" w:themeColor="text1"/>
        </w:rPr>
        <w:t xml:space="preserve"> «Доходы экономического субъекта от выбытия активов» </w:t>
      </w:r>
      <w:r w:rsidR="00A152C2" w:rsidRPr="00973F25">
        <w:rPr>
          <w:rStyle w:val="21pt0"/>
          <w:color w:val="000000" w:themeColor="text1"/>
        </w:rPr>
        <w:t>–</w:t>
      </w:r>
      <w:r w:rsidR="00D23211" w:rsidRPr="00973F25">
        <w:rPr>
          <w:color w:val="000000" w:themeColor="text1"/>
        </w:rPr>
        <w:t xml:space="preserve"> при раскрытии информации о сформированном (скорректированном) главным распорядителем средств </w:t>
      </w:r>
      <w:r w:rsidR="00175C49" w:rsidRPr="00973F25">
        <w:rPr>
          <w:rFonts w:eastAsiaTheme="minorEastAsia"/>
          <w:color w:val="000000" w:themeColor="text1"/>
        </w:rPr>
        <w:t>республиканского</w:t>
      </w:r>
      <w:r w:rsidR="00D23211" w:rsidRPr="00973F25">
        <w:rPr>
          <w:color w:val="000000" w:themeColor="text1"/>
        </w:rPr>
        <w:t xml:space="preserve"> бюджета, осуществляющим в отношении бюджетного (автономного) учреждения полномочия учредителя (далее - Учредитель), размере участия публично-правового образования (собственника имущества) в государственном (муниципальном) учреждении;</w:t>
      </w:r>
    </w:p>
    <w:p w14:paraId="214C3E50" w14:textId="027F36A1" w:rsidR="00967031" w:rsidRPr="00973F25" w:rsidRDefault="00D23211" w:rsidP="00967BD8">
      <w:pPr>
        <w:pStyle w:val="210"/>
        <w:shd w:val="clear" w:color="auto" w:fill="auto"/>
        <w:tabs>
          <w:tab w:val="left" w:pos="1090"/>
        </w:tabs>
        <w:spacing w:after="0" w:line="240" w:lineRule="auto"/>
        <w:ind w:left="-284" w:firstLine="851"/>
        <w:rPr>
          <w:color w:val="000000" w:themeColor="text1"/>
        </w:rPr>
      </w:pPr>
      <w:r w:rsidRPr="00973F25">
        <w:rPr>
          <w:color w:val="000000" w:themeColor="text1"/>
        </w:rPr>
        <w:t>б)</w:t>
      </w:r>
      <w:r w:rsidRPr="00973F25">
        <w:rPr>
          <w:color w:val="000000" w:themeColor="text1"/>
        </w:rPr>
        <w:tab/>
        <w:t xml:space="preserve">кредиту (дебету) номера счета </w:t>
      </w:r>
      <w:r w:rsidRPr="00973F25">
        <w:rPr>
          <w:b/>
          <w:color w:val="000000" w:themeColor="text1"/>
        </w:rPr>
        <w:t>1 17 00000 00 0000 000 1 401 10 176</w:t>
      </w:r>
      <w:r w:rsidRPr="00973F25">
        <w:rPr>
          <w:color w:val="000000" w:themeColor="text1"/>
        </w:rPr>
        <w:t xml:space="preserve"> «Доходы экономического субъекта от оценки активов и обязательств» </w:t>
      </w:r>
      <w:r w:rsidR="00A152C2" w:rsidRPr="00973F25">
        <w:rPr>
          <w:rStyle w:val="21pt0"/>
          <w:color w:val="000000" w:themeColor="text1"/>
        </w:rPr>
        <w:t>–</w:t>
      </w:r>
      <w:r w:rsidRPr="00973F25">
        <w:rPr>
          <w:color w:val="000000" w:themeColor="text1"/>
        </w:rPr>
        <w:t xml:space="preserve"> при раскрытии информации об изменении кадастровой стоимости земельных участков, ранее принятых к бюджетному учету, иных операциях, отражающих финансовый результат от оценки финансовых, в том числе валютных монетарных, активов и обяза</w:t>
      </w:r>
      <w:r w:rsidR="005A61A7" w:rsidRPr="00973F25">
        <w:rPr>
          <w:color w:val="000000" w:themeColor="text1"/>
        </w:rPr>
        <w:t>тельств, и нефинансовых активов</w:t>
      </w:r>
      <w:r w:rsidRPr="00973F25">
        <w:rPr>
          <w:color w:val="000000" w:themeColor="text1"/>
        </w:rPr>
        <w:t>;</w:t>
      </w:r>
    </w:p>
    <w:p w14:paraId="04FF575C" w14:textId="5921667D" w:rsidR="00967031" w:rsidRPr="00973F25" w:rsidRDefault="00D23211" w:rsidP="00D34664">
      <w:pPr>
        <w:pStyle w:val="210"/>
        <w:shd w:val="clear" w:color="auto" w:fill="auto"/>
        <w:tabs>
          <w:tab w:val="left" w:pos="1069"/>
        </w:tabs>
        <w:spacing w:after="0" w:line="240" w:lineRule="auto"/>
        <w:ind w:left="-284" w:firstLine="1044"/>
        <w:rPr>
          <w:color w:val="000000" w:themeColor="text1"/>
        </w:rPr>
      </w:pPr>
      <w:r w:rsidRPr="00973F25">
        <w:rPr>
          <w:color w:val="000000" w:themeColor="text1"/>
        </w:rPr>
        <w:t>в)</w:t>
      </w:r>
      <w:r w:rsidRPr="00973F25">
        <w:rPr>
          <w:color w:val="000000" w:themeColor="text1"/>
        </w:rPr>
        <w:tab/>
        <w:t xml:space="preserve">кредиту номера счета </w:t>
      </w:r>
      <w:r w:rsidRPr="00973F25">
        <w:rPr>
          <w:b/>
          <w:color w:val="000000" w:themeColor="text1"/>
        </w:rPr>
        <w:t>1 17 00000 00 0000 000 1 401 10 199</w:t>
      </w:r>
      <w:r w:rsidRPr="00973F25">
        <w:rPr>
          <w:color w:val="000000" w:themeColor="text1"/>
        </w:rPr>
        <w:t xml:space="preserve"> «Доходы экономического субъекта от прочих неденежных безвозмездных поступлений» </w:t>
      </w:r>
      <w:r w:rsidR="00A152C2" w:rsidRPr="00973F25">
        <w:rPr>
          <w:rStyle w:val="21pt0"/>
          <w:color w:val="000000" w:themeColor="text1"/>
        </w:rPr>
        <w:t>–</w:t>
      </w:r>
      <w:r w:rsidRPr="00973F25">
        <w:rPr>
          <w:color w:val="000000" w:themeColor="text1"/>
        </w:rPr>
        <w:t xml:space="preserve"> при раскрытии информации о принятии на учет земельных участков, иных нефинансовых (финансовых) активов по результатам инвентаризации, а также, в частности, при принятии на учет земельных участков, государственная собственность на которые не разграничена, вовлеченных в хозяйственный оборот посредством предоставления их в аренду</w:t>
      </w:r>
      <w:r w:rsidR="00D34664" w:rsidRPr="00973F25">
        <w:rPr>
          <w:color w:val="000000" w:themeColor="text1"/>
        </w:rPr>
        <w:t xml:space="preserve">, материальных запасов (материалов, комплектующих, запасных частей, ветоши, дров, макулатуры, металлолома, асфальтовой крошки), остающихся в </w:t>
      </w:r>
      <w:r w:rsidR="00D34664" w:rsidRPr="00973F25">
        <w:rPr>
          <w:color w:val="000000" w:themeColor="text1"/>
        </w:rPr>
        <w:lastRenderedPageBreak/>
        <w:t>распоряжении учреждения для хозяйственных нужд по результатам проведения ремонтных работ, оприходовании приплода, полученного от животных не классифицируемых в качестве биологических активов;</w:t>
      </w:r>
    </w:p>
    <w:p w14:paraId="52C72529" w14:textId="77777777" w:rsidR="00967031" w:rsidRPr="00973F25" w:rsidRDefault="00D23211" w:rsidP="00D34664">
      <w:pPr>
        <w:pStyle w:val="210"/>
        <w:shd w:val="clear" w:color="auto" w:fill="auto"/>
        <w:tabs>
          <w:tab w:val="left" w:pos="1069"/>
        </w:tabs>
        <w:spacing w:after="0" w:line="240" w:lineRule="auto"/>
        <w:ind w:left="-284" w:firstLine="851"/>
        <w:rPr>
          <w:color w:val="000000" w:themeColor="text1"/>
        </w:rPr>
      </w:pPr>
      <w:r w:rsidRPr="00973F25">
        <w:rPr>
          <w:color w:val="000000" w:themeColor="text1"/>
        </w:rPr>
        <w:t>г)</w:t>
      </w:r>
      <w:r w:rsidRPr="00973F25">
        <w:rPr>
          <w:color w:val="000000" w:themeColor="text1"/>
        </w:rPr>
        <w:tab/>
        <w:t>счету</w:t>
      </w:r>
      <w:r w:rsidRPr="00973F25">
        <w:rPr>
          <w:b/>
          <w:color w:val="000000" w:themeColor="text1"/>
        </w:rPr>
        <w:t xml:space="preserve"> 1 11 09000 00 0000 120 1 401 10 172</w:t>
      </w:r>
      <w:r w:rsidRPr="00973F25">
        <w:rPr>
          <w:color w:val="000000" w:themeColor="text1"/>
        </w:rPr>
        <w:t xml:space="preserve"> «Доходы экономического субъекта от выбытия активов» - при раскрытии информации об уменьшении объема финансовых вложений (в том числе в уставные фонды государственных унитарных предприятий) согласно регистрационным (уставным) документам;</w:t>
      </w:r>
    </w:p>
    <w:p w14:paraId="3CE96D56" w14:textId="77777777" w:rsidR="00967031" w:rsidRPr="00973F25" w:rsidRDefault="00D23211" w:rsidP="00967BD8">
      <w:pPr>
        <w:pStyle w:val="210"/>
        <w:shd w:val="clear" w:color="auto" w:fill="auto"/>
        <w:tabs>
          <w:tab w:val="left" w:pos="1150"/>
        </w:tabs>
        <w:spacing w:after="0" w:line="240" w:lineRule="auto"/>
        <w:ind w:left="-284" w:firstLine="851"/>
        <w:rPr>
          <w:color w:val="000000" w:themeColor="text1"/>
        </w:rPr>
      </w:pPr>
      <w:r w:rsidRPr="00973F25">
        <w:rPr>
          <w:color w:val="000000" w:themeColor="text1"/>
        </w:rPr>
        <w:t>д)</w:t>
      </w:r>
      <w:r w:rsidRPr="00973F25">
        <w:rPr>
          <w:color w:val="000000" w:themeColor="text1"/>
        </w:rPr>
        <w:tab/>
        <w:t xml:space="preserve">счетам </w:t>
      </w:r>
      <w:r w:rsidRPr="00973F25">
        <w:rPr>
          <w:b/>
          <w:color w:val="000000" w:themeColor="text1"/>
        </w:rPr>
        <w:t>1 11 00000 00 0000 000 1 401 10 121</w:t>
      </w:r>
      <w:r w:rsidRPr="00973F25">
        <w:rPr>
          <w:color w:val="000000" w:themeColor="text1"/>
        </w:rPr>
        <w:t xml:space="preserve"> «Доходы экономического</w:t>
      </w:r>
      <w:r w:rsidR="00175C49" w:rsidRPr="00973F25">
        <w:rPr>
          <w:color w:val="000000" w:themeColor="text1"/>
        </w:rPr>
        <w:t xml:space="preserve"> </w:t>
      </w:r>
      <w:r w:rsidRPr="00973F25">
        <w:rPr>
          <w:color w:val="000000" w:themeColor="text1"/>
        </w:rPr>
        <w:t xml:space="preserve">субъекта от операционной аренды», </w:t>
      </w:r>
      <w:r w:rsidRPr="00973F25">
        <w:rPr>
          <w:b/>
          <w:color w:val="000000" w:themeColor="text1"/>
        </w:rPr>
        <w:t>1 11 00000 00 0000 000 1 401 10 122</w:t>
      </w:r>
      <w:r w:rsidRPr="00973F25">
        <w:rPr>
          <w:color w:val="000000" w:themeColor="text1"/>
        </w:rPr>
        <w:t xml:space="preserve"> «Доходы экономического</w:t>
      </w:r>
      <w:r w:rsidR="0031681D" w:rsidRPr="00973F25">
        <w:rPr>
          <w:color w:val="000000" w:themeColor="text1"/>
        </w:rPr>
        <w:t xml:space="preserve"> </w:t>
      </w:r>
      <w:r w:rsidRPr="00973F25">
        <w:rPr>
          <w:color w:val="000000" w:themeColor="text1"/>
        </w:rPr>
        <w:t>субъекта</w:t>
      </w:r>
      <w:r w:rsidR="0031681D" w:rsidRPr="00973F25">
        <w:rPr>
          <w:color w:val="000000" w:themeColor="text1"/>
        </w:rPr>
        <w:t xml:space="preserve"> </w:t>
      </w:r>
      <w:r w:rsidRPr="00973F25">
        <w:rPr>
          <w:color w:val="000000" w:themeColor="text1"/>
        </w:rPr>
        <w:t>от</w:t>
      </w:r>
      <w:r w:rsidR="0031681D" w:rsidRPr="00973F25">
        <w:rPr>
          <w:color w:val="000000" w:themeColor="text1"/>
        </w:rPr>
        <w:t xml:space="preserve"> </w:t>
      </w:r>
      <w:r w:rsidRPr="00973F25">
        <w:rPr>
          <w:color w:val="000000" w:themeColor="text1"/>
        </w:rPr>
        <w:t>финансовой</w:t>
      </w:r>
      <w:r w:rsidR="0031681D" w:rsidRPr="00973F25">
        <w:rPr>
          <w:color w:val="000000" w:themeColor="text1"/>
        </w:rPr>
        <w:t xml:space="preserve"> </w:t>
      </w:r>
      <w:r w:rsidRPr="00973F25">
        <w:rPr>
          <w:color w:val="000000" w:themeColor="text1"/>
        </w:rPr>
        <w:t>аренды»,</w:t>
      </w:r>
      <w:r w:rsidR="00175C49" w:rsidRPr="00973F25">
        <w:rPr>
          <w:color w:val="000000" w:themeColor="text1"/>
        </w:rPr>
        <w:t xml:space="preserve"> </w:t>
      </w:r>
      <w:r w:rsidRPr="00973F25">
        <w:rPr>
          <w:b/>
          <w:color w:val="000000" w:themeColor="text1"/>
        </w:rPr>
        <w:t>1 11 00000 00 0000 000 1 401 10 123</w:t>
      </w:r>
      <w:r w:rsidRPr="00973F25">
        <w:rPr>
          <w:color w:val="000000" w:themeColor="text1"/>
        </w:rPr>
        <w:t xml:space="preserve"> «Доходы экономического субъекта по платежам при пользовании природными ресурсами» - при раскрытии информации о признанных ссудодателем доходов текущего финансового года от предоставл</w:t>
      </w:r>
      <w:r w:rsidR="00E40BA5" w:rsidRPr="00973F25">
        <w:rPr>
          <w:color w:val="000000" w:themeColor="text1"/>
        </w:rPr>
        <w:t>ения права пользования активом -</w:t>
      </w:r>
      <w:r w:rsidRPr="00973F25">
        <w:rPr>
          <w:color w:val="000000" w:themeColor="text1"/>
        </w:rPr>
        <w:t xml:space="preserve"> соответственно по объектом учета операционной аренды на льготных условиях, </w:t>
      </w:r>
      <w:proofErr w:type="spellStart"/>
      <w:r w:rsidRPr="00973F25">
        <w:rPr>
          <w:color w:val="000000" w:themeColor="text1"/>
        </w:rPr>
        <w:t>неоперационной</w:t>
      </w:r>
      <w:proofErr w:type="spellEnd"/>
      <w:r w:rsidRPr="00973F25">
        <w:rPr>
          <w:color w:val="000000" w:themeColor="text1"/>
        </w:rPr>
        <w:t xml:space="preserve"> (финансовой) аренды на льготных условиях, непроизведенными активами по договорам безвозмездного пользования;</w:t>
      </w:r>
    </w:p>
    <w:p w14:paraId="6214551B" w14:textId="77777777" w:rsidR="00967031" w:rsidRPr="00973F25" w:rsidRDefault="00D23211" w:rsidP="00967BD8">
      <w:pPr>
        <w:pStyle w:val="210"/>
        <w:shd w:val="clear" w:color="auto" w:fill="auto"/>
        <w:tabs>
          <w:tab w:val="left" w:pos="1090"/>
        </w:tabs>
        <w:spacing w:after="0" w:line="240" w:lineRule="auto"/>
        <w:ind w:left="-284" w:firstLine="851"/>
        <w:rPr>
          <w:color w:val="000000" w:themeColor="text1"/>
        </w:rPr>
      </w:pPr>
      <w:r w:rsidRPr="00973F25">
        <w:rPr>
          <w:color w:val="000000" w:themeColor="text1"/>
        </w:rPr>
        <w:t>е)</w:t>
      </w:r>
      <w:r w:rsidRPr="00973F25">
        <w:rPr>
          <w:color w:val="000000" w:themeColor="text1"/>
        </w:rPr>
        <w:tab/>
        <w:t xml:space="preserve">счетам </w:t>
      </w:r>
      <w:r w:rsidRPr="00973F25">
        <w:rPr>
          <w:b/>
          <w:color w:val="000000" w:themeColor="text1"/>
        </w:rPr>
        <w:t>1 14 00000 00 0000 000 1 401 10 172</w:t>
      </w:r>
      <w:r w:rsidRPr="00973F25">
        <w:rPr>
          <w:color w:val="000000" w:themeColor="text1"/>
        </w:rPr>
        <w:t xml:space="preserve"> «Доходы от операций с активами» - при раскрытии информации по операциям по обособлению (</w:t>
      </w:r>
      <w:proofErr w:type="spellStart"/>
      <w:r w:rsidRPr="00973F25">
        <w:rPr>
          <w:color w:val="000000" w:themeColor="text1"/>
        </w:rPr>
        <w:t>реклассификации</w:t>
      </w:r>
      <w:proofErr w:type="spellEnd"/>
      <w:r w:rsidRPr="00973F25">
        <w:rPr>
          <w:color w:val="000000" w:themeColor="text1"/>
        </w:rPr>
        <w:t xml:space="preserve">, </w:t>
      </w:r>
      <w:proofErr w:type="spellStart"/>
      <w:r w:rsidRPr="00973F25">
        <w:rPr>
          <w:color w:val="000000" w:themeColor="text1"/>
        </w:rPr>
        <w:t>разукомплектации</w:t>
      </w:r>
      <w:proofErr w:type="spellEnd"/>
      <w:r w:rsidRPr="00973F25">
        <w:rPr>
          <w:color w:val="000000" w:themeColor="text1"/>
        </w:rPr>
        <w:t>) объектов нефинансовых активов, являющихся инвентарным (групповым инвентарным) объектом учета, с одновременным принятием полученных в результате обособления (</w:t>
      </w:r>
      <w:proofErr w:type="spellStart"/>
      <w:r w:rsidRPr="00973F25">
        <w:rPr>
          <w:color w:val="000000" w:themeColor="text1"/>
        </w:rPr>
        <w:t>реклассификации</w:t>
      </w:r>
      <w:proofErr w:type="spellEnd"/>
      <w:r w:rsidRPr="00973F25">
        <w:rPr>
          <w:color w:val="000000" w:themeColor="text1"/>
        </w:rPr>
        <w:t xml:space="preserve">, </w:t>
      </w:r>
      <w:proofErr w:type="spellStart"/>
      <w:r w:rsidRPr="00973F25">
        <w:rPr>
          <w:color w:val="000000" w:themeColor="text1"/>
        </w:rPr>
        <w:t>разукомплектации</w:t>
      </w:r>
      <w:proofErr w:type="spellEnd"/>
      <w:r w:rsidRPr="00973F25">
        <w:rPr>
          <w:color w:val="000000" w:themeColor="text1"/>
        </w:rPr>
        <w:t>) новых объектов учета (операций между аналитическими группами синтетического учета и (или) аналитическими видами синтетического учета имущества).</w:t>
      </w:r>
    </w:p>
    <w:p w14:paraId="4111D6FB"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Кроме того, при отражении показателей по номерам счетов аналитического учета счета 1 401 10 100 «Доходы экономического субъекта» в Справке (ф. 0503110) следует обратить внимание на соответствие отраженных в бухгалтерском учете операций положениям письма Минфина России от 27</w:t>
      </w:r>
      <w:r w:rsidR="0031681D" w:rsidRPr="00973F25">
        <w:rPr>
          <w:color w:val="000000" w:themeColor="text1"/>
        </w:rPr>
        <w:t xml:space="preserve"> сентября </w:t>
      </w:r>
      <w:r w:rsidRPr="00973F25">
        <w:rPr>
          <w:color w:val="000000" w:themeColor="text1"/>
        </w:rPr>
        <w:t>2022</w:t>
      </w:r>
      <w:r w:rsidR="0031681D" w:rsidRPr="00973F25">
        <w:rPr>
          <w:color w:val="000000" w:themeColor="text1"/>
        </w:rPr>
        <w:t xml:space="preserve"> </w:t>
      </w:r>
      <w:r w:rsidR="00E40BA5" w:rsidRPr="00973F25">
        <w:rPr>
          <w:color w:val="000000" w:themeColor="text1"/>
        </w:rPr>
        <w:t>г.</w:t>
      </w:r>
      <w:r w:rsidRPr="00973F25">
        <w:rPr>
          <w:color w:val="000000" w:themeColor="text1"/>
        </w:rPr>
        <w:t xml:space="preserve"> № 02-07-07/93188 «О порядке отражения в бухгалтерском учете безвозмездных неденежных поступлений и передач».</w:t>
      </w:r>
    </w:p>
    <w:p w14:paraId="647143C8"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b/>
          <w:color w:val="000000" w:themeColor="text1"/>
        </w:rPr>
        <w:t>Признанные ссудополучателем доходы текущего финансового года от предоставления права пользования активом</w:t>
      </w:r>
      <w:r w:rsidRPr="00973F25">
        <w:rPr>
          <w:color w:val="000000" w:themeColor="text1"/>
        </w:rPr>
        <w:t xml:space="preserve"> - объектом учета операционной аренды на льготных условиях по договорам безвозмездного пользования</w:t>
      </w:r>
      <w:r w:rsidR="00175C49" w:rsidRPr="00973F25">
        <w:rPr>
          <w:color w:val="000000" w:themeColor="text1"/>
        </w:rPr>
        <w:t xml:space="preserve"> </w:t>
      </w:r>
      <w:r w:rsidRPr="00973F25">
        <w:rPr>
          <w:color w:val="000000" w:themeColor="text1"/>
        </w:rPr>
        <w:t xml:space="preserve">отражаются в Справке (ф. 0503110) по соответствующему номеру счета с указанием в первых </w:t>
      </w:r>
      <w:r w:rsidRPr="00973F25">
        <w:rPr>
          <w:rStyle w:val="21pt0"/>
          <w:color w:val="000000" w:themeColor="text1"/>
        </w:rPr>
        <w:t>1-17</w:t>
      </w:r>
      <w:r w:rsidRPr="00973F25">
        <w:rPr>
          <w:color w:val="000000" w:themeColor="text1"/>
        </w:rPr>
        <w:t xml:space="preserve"> знаках номера счета кода доходов (составной части кода доходов) с учетом положений пункта 14 Порядка формирования и применения кодов бюджетной классификации Российской Федерации, их структуре и принципов назначения, утвержденного приказом Министерства финансов Российской Федерации от </w:t>
      </w:r>
      <w:r w:rsidR="00C24CE3" w:rsidRPr="00973F25">
        <w:rPr>
          <w:color w:val="000000" w:themeColor="text1"/>
        </w:rPr>
        <w:t>24</w:t>
      </w:r>
      <w:r w:rsidR="0031681D" w:rsidRPr="00973F25">
        <w:rPr>
          <w:color w:val="000000" w:themeColor="text1"/>
        </w:rPr>
        <w:t xml:space="preserve"> мая </w:t>
      </w:r>
      <w:r w:rsidRPr="00973F25">
        <w:rPr>
          <w:color w:val="000000" w:themeColor="text1"/>
        </w:rPr>
        <w:t>2022</w:t>
      </w:r>
      <w:r w:rsidR="0031681D" w:rsidRPr="00973F25">
        <w:rPr>
          <w:color w:val="000000" w:themeColor="text1"/>
        </w:rPr>
        <w:t xml:space="preserve"> </w:t>
      </w:r>
      <w:r w:rsidR="00175C49" w:rsidRPr="00973F25">
        <w:rPr>
          <w:color w:val="000000" w:themeColor="text1"/>
        </w:rPr>
        <w:t>г.</w:t>
      </w:r>
      <w:r w:rsidRPr="00973F25">
        <w:rPr>
          <w:color w:val="000000" w:themeColor="text1"/>
        </w:rPr>
        <w:t xml:space="preserve"> № </w:t>
      </w:r>
      <w:r w:rsidR="00C24CE3" w:rsidRPr="00973F25">
        <w:rPr>
          <w:color w:val="000000" w:themeColor="text1"/>
        </w:rPr>
        <w:t>82</w:t>
      </w:r>
      <w:r w:rsidRPr="00973F25">
        <w:rPr>
          <w:color w:val="000000" w:themeColor="text1"/>
        </w:rPr>
        <w:t xml:space="preserve">н (далее - Приказ № </w:t>
      </w:r>
      <w:r w:rsidR="00C24CE3" w:rsidRPr="00973F25">
        <w:rPr>
          <w:color w:val="000000" w:themeColor="text1"/>
        </w:rPr>
        <w:t>82</w:t>
      </w:r>
      <w:r w:rsidRPr="00973F25">
        <w:rPr>
          <w:color w:val="000000" w:themeColor="text1"/>
        </w:rPr>
        <w:t xml:space="preserve">н), - </w:t>
      </w:r>
      <w:r w:rsidR="003F37AF" w:rsidRPr="00973F25">
        <w:rPr>
          <w:b/>
          <w:color w:val="000000" w:themeColor="text1"/>
        </w:rPr>
        <w:t>2 07 1002</w:t>
      </w:r>
      <w:r w:rsidRPr="00973F25">
        <w:rPr>
          <w:b/>
          <w:color w:val="000000" w:themeColor="text1"/>
        </w:rPr>
        <w:t>0 0</w:t>
      </w:r>
      <w:r w:rsidR="0067576E" w:rsidRPr="00973F25">
        <w:rPr>
          <w:b/>
          <w:color w:val="000000" w:themeColor="text1"/>
        </w:rPr>
        <w:t>2</w:t>
      </w:r>
      <w:r w:rsidRPr="00973F25">
        <w:rPr>
          <w:b/>
          <w:color w:val="000000" w:themeColor="text1"/>
        </w:rPr>
        <w:t xml:space="preserve"> 0000 190</w:t>
      </w:r>
      <w:r w:rsidRPr="00973F25">
        <w:rPr>
          <w:color w:val="000000" w:themeColor="text1"/>
        </w:rPr>
        <w:t xml:space="preserve"> </w:t>
      </w:r>
      <w:r w:rsidR="00D450A1" w:rsidRPr="00973F25">
        <w:rPr>
          <w:color w:val="000000" w:themeColor="text1"/>
        </w:rPr>
        <w:t>«Безвозмездные неденежные поступления в бюджеты субъектов Российской Федерации»</w:t>
      </w:r>
      <w:r w:rsidRPr="00973F25">
        <w:rPr>
          <w:color w:val="000000" w:themeColor="text1"/>
        </w:rPr>
        <w:t xml:space="preserve"> с детализацией аналитической группы подвида доходов, с указанием группы подвида дохода «0000».</w:t>
      </w:r>
    </w:p>
    <w:p w14:paraId="68423F5F"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При этом отражение в Справке (ф. 0503110) дохода текущего финансового года от поступлений средств государственного задания от бюджетных (автономных) учреждений в случаях исполнения последними решений органов государственного (муниципального) контроля при условии выполнения государственного задания </w:t>
      </w:r>
      <w:r w:rsidRPr="00973F25">
        <w:rPr>
          <w:color w:val="000000" w:themeColor="text1"/>
        </w:rPr>
        <w:lastRenderedPageBreak/>
        <w:t xml:space="preserve">осуществляется по номеру счета </w:t>
      </w:r>
      <w:r w:rsidR="00D235D5" w:rsidRPr="00973F25">
        <w:rPr>
          <w:b/>
          <w:color w:val="000000" w:themeColor="text1"/>
        </w:rPr>
        <w:t>2 03 02</w:t>
      </w:r>
      <w:r w:rsidRPr="00973F25">
        <w:rPr>
          <w:b/>
          <w:color w:val="000000" w:themeColor="text1"/>
        </w:rPr>
        <w:t>099 0</w:t>
      </w:r>
      <w:r w:rsidR="0067576E" w:rsidRPr="00973F25">
        <w:rPr>
          <w:b/>
          <w:color w:val="000000" w:themeColor="text1"/>
        </w:rPr>
        <w:t>2</w:t>
      </w:r>
      <w:r w:rsidRPr="00973F25">
        <w:rPr>
          <w:b/>
          <w:color w:val="000000" w:themeColor="text1"/>
        </w:rPr>
        <w:t xml:space="preserve"> 0000 150 1 401 10 153</w:t>
      </w:r>
      <w:r w:rsidRPr="00973F25">
        <w:rPr>
          <w:color w:val="000000" w:themeColor="text1"/>
        </w:rPr>
        <w:t xml:space="preserve"> «Доходы от поступлений текущего характера в бюджеты бюджетной системы Российской Федерации от бюджетных и автономных учреждений».</w:t>
      </w:r>
    </w:p>
    <w:p w14:paraId="5086190B" w14:textId="77777777" w:rsidR="00967031" w:rsidRPr="00973F25" w:rsidRDefault="00D23211" w:rsidP="00967BD8">
      <w:pPr>
        <w:pStyle w:val="210"/>
        <w:numPr>
          <w:ilvl w:val="1"/>
          <w:numId w:val="2"/>
        </w:numPr>
        <w:shd w:val="clear" w:color="auto" w:fill="auto"/>
        <w:tabs>
          <w:tab w:val="left" w:pos="1256"/>
        </w:tabs>
        <w:spacing w:after="0" w:line="240" w:lineRule="auto"/>
        <w:ind w:left="-284" w:firstLine="851"/>
        <w:rPr>
          <w:color w:val="000000" w:themeColor="text1"/>
        </w:rPr>
      </w:pPr>
      <w:r w:rsidRPr="00973F25">
        <w:rPr>
          <w:color w:val="000000" w:themeColor="text1"/>
        </w:rPr>
        <w:t xml:space="preserve">По соответствующим счетам аналитического учета счета 1 401 20 000 «Расходы текущего финансового года» в графе 1 раздела 1 «Бюджетная деятельность» Справки (ф. 0503110) отражаются номера счетов с указанием в 1 </w:t>
      </w:r>
      <w:r w:rsidR="00671439" w:rsidRPr="00973F25">
        <w:rPr>
          <w:color w:val="000000" w:themeColor="text1"/>
        </w:rPr>
        <w:t>-</w:t>
      </w:r>
      <w:r w:rsidRPr="00973F25">
        <w:rPr>
          <w:color w:val="000000" w:themeColor="text1"/>
        </w:rPr>
        <w:t xml:space="preserve"> 17 разрядах номера счета </w:t>
      </w:r>
      <w:r w:rsidRPr="00973F25">
        <w:rPr>
          <w:rStyle w:val="21pt0"/>
          <w:color w:val="000000" w:themeColor="text1"/>
        </w:rPr>
        <w:t>4-20</w:t>
      </w:r>
      <w:r w:rsidRPr="00973F25">
        <w:rPr>
          <w:color w:val="000000" w:themeColor="text1"/>
        </w:rPr>
        <w:t xml:space="preserve"> разрядов КБК по расходам с учетом особенностей, установленных пунктом 2 Инструкции № 162н).</w:t>
      </w:r>
    </w:p>
    <w:p w14:paraId="437BACAA"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Отражение показателей по номерам счетов аналитического учета счета 1 401 20 000 «Расходы текущего финансового года», содержащим в </w:t>
      </w:r>
      <w:r w:rsidRPr="00973F25">
        <w:rPr>
          <w:rStyle w:val="21pt0"/>
          <w:color w:val="000000" w:themeColor="text1"/>
        </w:rPr>
        <w:t xml:space="preserve">5-17 </w:t>
      </w:r>
      <w:r w:rsidRPr="00973F25">
        <w:rPr>
          <w:color w:val="000000" w:themeColor="text1"/>
        </w:rPr>
        <w:t xml:space="preserve">разрядах номера счета </w:t>
      </w:r>
      <w:r w:rsidRPr="00973F25">
        <w:rPr>
          <w:b/>
          <w:color w:val="000000" w:themeColor="text1"/>
        </w:rPr>
        <w:t>нулевые значения, допускается в Справке (ф. 0503110) в случаях,</w:t>
      </w:r>
      <w:r w:rsidRPr="00973F25">
        <w:rPr>
          <w:color w:val="000000" w:themeColor="text1"/>
        </w:rPr>
        <w:t xml:space="preserve"> предусмотренных Инструкцией № 162н, а также при отражении:</w:t>
      </w:r>
    </w:p>
    <w:p w14:paraId="7A9BBE49" w14:textId="77777777" w:rsidR="00967031" w:rsidRPr="00973F25" w:rsidRDefault="00D23211" w:rsidP="00967BD8">
      <w:pPr>
        <w:pStyle w:val="210"/>
        <w:numPr>
          <w:ilvl w:val="0"/>
          <w:numId w:val="4"/>
        </w:numPr>
        <w:shd w:val="clear" w:color="auto" w:fill="auto"/>
        <w:tabs>
          <w:tab w:val="left" w:pos="1195"/>
        </w:tabs>
        <w:spacing w:after="0" w:line="240" w:lineRule="auto"/>
        <w:ind w:left="-284" w:firstLine="851"/>
        <w:rPr>
          <w:b/>
          <w:color w:val="000000" w:themeColor="text1"/>
        </w:rPr>
      </w:pPr>
      <w:r w:rsidRPr="00973F25">
        <w:rPr>
          <w:color w:val="000000" w:themeColor="text1"/>
        </w:rPr>
        <w:t xml:space="preserve">при предоставлении (получении) права пользования активом на </w:t>
      </w:r>
      <w:r w:rsidRPr="00973F25">
        <w:rPr>
          <w:b/>
          <w:color w:val="000000" w:themeColor="text1"/>
        </w:rPr>
        <w:t>льготных условиях:</w:t>
      </w:r>
    </w:p>
    <w:p w14:paraId="43DFF021" w14:textId="77777777" w:rsidR="00967031" w:rsidRPr="00973F25" w:rsidRDefault="00D23211" w:rsidP="00967BD8">
      <w:pPr>
        <w:pStyle w:val="210"/>
        <w:shd w:val="clear" w:color="auto" w:fill="auto"/>
        <w:spacing w:after="0" w:line="240" w:lineRule="auto"/>
        <w:ind w:left="-284" w:firstLine="851"/>
        <w:rPr>
          <w:b/>
          <w:color w:val="000000" w:themeColor="text1"/>
        </w:rPr>
      </w:pPr>
      <w:r w:rsidRPr="00973F25">
        <w:rPr>
          <w:b/>
          <w:color w:val="000000" w:themeColor="text1"/>
        </w:rPr>
        <w:t>ссудополучателем расходов</w:t>
      </w:r>
      <w:r w:rsidRPr="00973F25">
        <w:rPr>
          <w:color w:val="000000" w:themeColor="text1"/>
        </w:rPr>
        <w:t xml:space="preserve"> по амортизации права пользования активом, принятым к учету в качестве объектов аренды на льготных условиях </w:t>
      </w:r>
      <w:r w:rsidRPr="00973F25">
        <w:rPr>
          <w:b/>
          <w:color w:val="000000" w:themeColor="text1"/>
        </w:rPr>
        <w:t xml:space="preserve">(XX </w:t>
      </w:r>
      <w:proofErr w:type="spellStart"/>
      <w:r w:rsidRPr="00973F25">
        <w:rPr>
          <w:b/>
          <w:color w:val="000000" w:themeColor="text1"/>
        </w:rPr>
        <w:t>XX</w:t>
      </w:r>
      <w:proofErr w:type="spellEnd"/>
      <w:r w:rsidRPr="00973F25">
        <w:rPr>
          <w:b/>
          <w:color w:val="000000" w:themeColor="text1"/>
        </w:rPr>
        <w:t xml:space="preserve"> 00000 00000 000 1 401 20 224);</w:t>
      </w:r>
    </w:p>
    <w:p w14:paraId="010BF457" w14:textId="07332FAE" w:rsidR="00967031" w:rsidRPr="00973F25" w:rsidRDefault="00D23211" w:rsidP="00967BD8">
      <w:pPr>
        <w:pStyle w:val="210"/>
        <w:shd w:val="clear" w:color="auto" w:fill="auto"/>
        <w:spacing w:after="0" w:line="240" w:lineRule="auto"/>
        <w:ind w:left="-284" w:firstLine="851"/>
        <w:rPr>
          <w:b/>
          <w:color w:val="000000" w:themeColor="text1"/>
        </w:rPr>
      </w:pPr>
      <w:r w:rsidRPr="00973F25">
        <w:rPr>
          <w:b/>
          <w:color w:val="000000" w:themeColor="text1"/>
        </w:rPr>
        <w:t>ссудодателем расходов</w:t>
      </w:r>
      <w:r w:rsidRPr="00973F25">
        <w:rPr>
          <w:color w:val="000000" w:themeColor="text1"/>
        </w:rPr>
        <w:t xml:space="preserve"> текущего финансового года по предоставлению права пользования активом на льготных условиях </w:t>
      </w:r>
      <w:r w:rsidRPr="00973F25">
        <w:rPr>
          <w:b/>
          <w:color w:val="000000" w:themeColor="text1"/>
        </w:rPr>
        <w:t xml:space="preserve">(XX </w:t>
      </w:r>
      <w:proofErr w:type="spellStart"/>
      <w:r w:rsidRPr="00973F25">
        <w:rPr>
          <w:b/>
          <w:color w:val="000000" w:themeColor="text1"/>
        </w:rPr>
        <w:t>XX</w:t>
      </w:r>
      <w:proofErr w:type="spellEnd"/>
      <w:r w:rsidRPr="00973F25">
        <w:rPr>
          <w:b/>
          <w:color w:val="000000" w:themeColor="text1"/>
        </w:rPr>
        <w:t xml:space="preserve"> 00000 00000 000 1 401 20 24Х, XX </w:t>
      </w:r>
      <w:proofErr w:type="spellStart"/>
      <w:r w:rsidRPr="00973F25">
        <w:rPr>
          <w:b/>
          <w:color w:val="000000" w:themeColor="text1"/>
        </w:rPr>
        <w:t>XX</w:t>
      </w:r>
      <w:proofErr w:type="spellEnd"/>
      <w:r w:rsidRPr="00973F25">
        <w:rPr>
          <w:b/>
          <w:color w:val="000000" w:themeColor="text1"/>
        </w:rPr>
        <w:t xml:space="preserve"> 00000 00000 000 1 401 20 25</w:t>
      </w:r>
      <w:r w:rsidR="00D34664" w:rsidRPr="00973F25">
        <w:rPr>
          <w:b/>
          <w:color w:val="000000" w:themeColor="text1"/>
        </w:rPr>
        <w:t xml:space="preserve">1, XX </w:t>
      </w:r>
      <w:proofErr w:type="spellStart"/>
      <w:r w:rsidR="00D34664" w:rsidRPr="00973F25">
        <w:rPr>
          <w:b/>
          <w:color w:val="000000" w:themeColor="text1"/>
        </w:rPr>
        <w:t>XX</w:t>
      </w:r>
      <w:proofErr w:type="spellEnd"/>
      <w:r w:rsidR="00D34664" w:rsidRPr="00973F25">
        <w:rPr>
          <w:b/>
          <w:color w:val="000000" w:themeColor="text1"/>
        </w:rPr>
        <w:t xml:space="preserve"> 00000 00000 000 1 401 20 252, XX </w:t>
      </w:r>
      <w:proofErr w:type="spellStart"/>
      <w:r w:rsidR="00D34664" w:rsidRPr="00973F25">
        <w:rPr>
          <w:b/>
          <w:color w:val="000000" w:themeColor="text1"/>
        </w:rPr>
        <w:t>XX</w:t>
      </w:r>
      <w:proofErr w:type="spellEnd"/>
      <w:r w:rsidR="00D34664" w:rsidRPr="00973F25">
        <w:rPr>
          <w:b/>
          <w:color w:val="000000" w:themeColor="text1"/>
        </w:rPr>
        <w:t xml:space="preserve"> 00000 00000 000 1 401 20 253</w:t>
      </w:r>
      <w:r w:rsidRPr="00973F25">
        <w:rPr>
          <w:b/>
          <w:color w:val="000000" w:themeColor="text1"/>
        </w:rPr>
        <w:t>);</w:t>
      </w:r>
    </w:p>
    <w:p w14:paraId="42A9529F" w14:textId="77777777" w:rsidR="00967031" w:rsidRPr="00973F25" w:rsidRDefault="00D23211" w:rsidP="00967BD8">
      <w:pPr>
        <w:pStyle w:val="210"/>
        <w:numPr>
          <w:ilvl w:val="0"/>
          <w:numId w:val="4"/>
        </w:numPr>
        <w:shd w:val="clear" w:color="auto" w:fill="auto"/>
        <w:tabs>
          <w:tab w:val="left" w:pos="1004"/>
        </w:tabs>
        <w:spacing w:after="0" w:line="240" w:lineRule="auto"/>
        <w:ind w:left="-284" w:firstLine="851"/>
        <w:rPr>
          <w:color w:val="000000" w:themeColor="text1"/>
        </w:rPr>
      </w:pPr>
      <w:r w:rsidRPr="00973F25">
        <w:rPr>
          <w:color w:val="000000" w:themeColor="text1"/>
        </w:rPr>
        <w:t>при отражении операций по списанию израсходованных материальных запасов согласно положениям федерального стандарта бухгалтерского учета для организаций государственного сектора «Запасы», утвержденного приказом Минфина России от 7</w:t>
      </w:r>
      <w:r w:rsidR="0031681D" w:rsidRPr="00973F25">
        <w:rPr>
          <w:color w:val="000000" w:themeColor="text1"/>
        </w:rPr>
        <w:t xml:space="preserve"> декабря </w:t>
      </w:r>
      <w:r w:rsidRPr="00973F25">
        <w:rPr>
          <w:color w:val="000000" w:themeColor="text1"/>
        </w:rPr>
        <w:t>2018</w:t>
      </w:r>
      <w:r w:rsidR="0031681D" w:rsidRPr="00973F25">
        <w:rPr>
          <w:color w:val="000000" w:themeColor="text1"/>
        </w:rPr>
        <w:t xml:space="preserve"> </w:t>
      </w:r>
      <w:r w:rsidR="001206EE" w:rsidRPr="00973F25">
        <w:rPr>
          <w:color w:val="000000" w:themeColor="text1"/>
        </w:rPr>
        <w:t>г.</w:t>
      </w:r>
      <w:r w:rsidRPr="00973F25">
        <w:rPr>
          <w:color w:val="000000" w:themeColor="text1"/>
        </w:rPr>
        <w:t xml:space="preserve"> № 256н, если иное не предусмотрено целевым назначением имущества и (или) средств, являющихся источником финансового обеспечения приобретаемого имущества.</w:t>
      </w:r>
    </w:p>
    <w:p w14:paraId="74D36D42"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Кроме того, при отражении показателей по номерам счетов аналитического учета счета 1 401 20 000 «Расходы текущего финансового года» следует обратить</w:t>
      </w:r>
      <w:r w:rsidR="001206EE" w:rsidRPr="00973F25">
        <w:rPr>
          <w:color w:val="000000" w:themeColor="text1"/>
        </w:rPr>
        <w:t xml:space="preserve"> </w:t>
      </w:r>
      <w:r w:rsidRPr="00973F25">
        <w:rPr>
          <w:color w:val="000000" w:themeColor="text1"/>
        </w:rPr>
        <w:t>внимание на соответствие отраженных в бухгалтерском учете операций положениям письма Минфина России от 27</w:t>
      </w:r>
      <w:r w:rsidR="0031681D" w:rsidRPr="00973F25">
        <w:rPr>
          <w:color w:val="000000" w:themeColor="text1"/>
        </w:rPr>
        <w:t xml:space="preserve"> сентября </w:t>
      </w:r>
      <w:r w:rsidRPr="00973F25">
        <w:rPr>
          <w:color w:val="000000" w:themeColor="text1"/>
        </w:rPr>
        <w:t>2022</w:t>
      </w:r>
      <w:r w:rsidR="0031681D" w:rsidRPr="00973F25">
        <w:rPr>
          <w:color w:val="000000" w:themeColor="text1"/>
        </w:rPr>
        <w:t xml:space="preserve"> </w:t>
      </w:r>
      <w:r w:rsidR="001206EE" w:rsidRPr="00973F25">
        <w:rPr>
          <w:color w:val="000000" w:themeColor="text1"/>
        </w:rPr>
        <w:t>г.</w:t>
      </w:r>
      <w:r w:rsidRPr="00973F25">
        <w:rPr>
          <w:color w:val="000000" w:themeColor="text1"/>
        </w:rPr>
        <w:t xml:space="preserve"> № 02-07-07/93188 «О порядке отражения в бухгалтерском учете безвозмездных неденежных поступлений и передач».</w:t>
      </w:r>
    </w:p>
    <w:p w14:paraId="6E137DED" w14:textId="76D42936" w:rsidR="001206EE" w:rsidRPr="00973F25" w:rsidRDefault="001206EE" w:rsidP="00967BD8">
      <w:pPr>
        <w:widowControl/>
        <w:tabs>
          <w:tab w:val="left" w:pos="851"/>
          <w:tab w:val="left" w:pos="2376"/>
          <w:tab w:val="left" w:pos="3773"/>
          <w:tab w:val="left" w:pos="7974"/>
        </w:tabs>
        <w:ind w:left="-284" w:firstLine="851"/>
        <w:contextualSpacing/>
        <w:jc w:val="both"/>
        <w:rPr>
          <w:rFonts w:ascii="Times New Roman" w:eastAsiaTheme="minorEastAsia" w:hAnsi="Times New Roman" w:cs="Times New Roman"/>
          <w:color w:val="000000" w:themeColor="text1"/>
          <w:sz w:val="28"/>
          <w:szCs w:val="28"/>
          <w:lang w:bidi="ar-SA"/>
        </w:rPr>
      </w:pPr>
      <w:r w:rsidRPr="00973F25">
        <w:rPr>
          <w:rFonts w:ascii="Times New Roman" w:eastAsiaTheme="minorEastAsia" w:hAnsi="Times New Roman" w:cs="Times New Roman"/>
          <w:color w:val="000000" w:themeColor="text1"/>
          <w:sz w:val="28"/>
          <w:szCs w:val="28"/>
          <w:lang w:bidi="ar-SA"/>
        </w:rPr>
        <w:t xml:space="preserve">Показатели Справки по заключению счетов бюджетного учета отчетного финансового года (ф. 0503110) по КОСГУ 171 «Курсовые разницы», 173 «Чрезвычайные доходы от операций с активами», 176 «Доходы от оценки активов и обязательств», 19Х «Безвозмездные неденежные поступления», 273 «Чрезвычайные расходы по операциям с активами», подлежат раскрытию в расшифровке и текстовой части Пояснительных записок (ф. 0503160), по форме, согласно </w:t>
      </w:r>
      <w:r w:rsidRPr="00973F25">
        <w:rPr>
          <w:rFonts w:ascii="Times New Roman" w:eastAsiaTheme="minorEastAsia" w:hAnsi="Times New Roman" w:cs="Times New Roman"/>
          <w:b/>
          <w:color w:val="000000" w:themeColor="text1"/>
          <w:sz w:val="28"/>
          <w:szCs w:val="28"/>
          <w:lang w:bidi="ar-SA"/>
        </w:rPr>
        <w:t>приложению № 2</w:t>
      </w:r>
      <w:r w:rsidR="00967BD8" w:rsidRPr="00973F25">
        <w:rPr>
          <w:rFonts w:ascii="Times New Roman" w:eastAsiaTheme="minorEastAsia" w:hAnsi="Times New Roman" w:cs="Times New Roman"/>
          <w:b/>
          <w:color w:val="000000" w:themeColor="text1"/>
          <w:sz w:val="28"/>
          <w:szCs w:val="28"/>
          <w:lang w:bidi="ar-SA"/>
        </w:rPr>
        <w:t xml:space="preserve"> </w:t>
      </w:r>
      <w:r w:rsidRPr="00973F25">
        <w:rPr>
          <w:rFonts w:ascii="Times New Roman" w:eastAsiaTheme="minorEastAsia" w:hAnsi="Times New Roman" w:cs="Times New Roman"/>
          <w:color w:val="000000" w:themeColor="text1"/>
          <w:sz w:val="28"/>
          <w:szCs w:val="28"/>
          <w:lang w:bidi="ar-SA"/>
        </w:rPr>
        <w:t xml:space="preserve">(формат Word) текстовая часть к ф. 0503110, </w:t>
      </w:r>
      <w:r w:rsidRPr="00973F25">
        <w:rPr>
          <w:rFonts w:ascii="Times New Roman" w:eastAsiaTheme="minorEastAsia" w:hAnsi="Times New Roman" w:cs="Times New Roman"/>
          <w:b/>
          <w:color w:val="000000" w:themeColor="text1"/>
          <w:sz w:val="28"/>
          <w:szCs w:val="28"/>
          <w:lang w:bidi="ar-SA"/>
        </w:rPr>
        <w:t xml:space="preserve">приложению № </w:t>
      </w:r>
      <w:r w:rsidR="00F77043" w:rsidRPr="00973F25">
        <w:rPr>
          <w:rFonts w:ascii="Times New Roman" w:eastAsiaTheme="minorEastAsia" w:hAnsi="Times New Roman" w:cs="Times New Roman"/>
          <w:b/>
          <w:color w:val="000000" w:themeColor="text1"/>
          <w:sz w:val="28"/>
          <w:szCs w:val="28"/>
          <w:lang w:bidi="ar-SA"/>
        </w:rPr>
        <w:t>3</w:t>
      </w:r>
      <w:r w:rsidRPr="00973F25">
        <w:rPr>
          <w:rFonts w:ascii="Times New Roman" w:eastAsiaTheme="minorEastAsia" w:hAnsi="Times New Roman" w:cs="Times New Roman"/>
          <w:b/>
          <w:color w:val="000000" w:themeColor="text1"/>
          <w:sz w:val="28"/>
          <w:szCs w:val="28"/>
          <w:lang w:bidi="ar-SA"/>
        </w:rPr>
        <w:t xml:space="preserve"> </w:t>
      </w:r>
      <w:r w:rsidRPr="00973F25">
        <w:rPr>
          <w:rFonts w:ascii="Times New Roman" w:eastAsiaTheme="minorEastAsia" w:hAnsi="Times New Roman" w:cs="Times New Roman"/>
          <w:color w:val="000000" w:themeColor="text1"/>
          <w:sz w:val="28"/>
          <w:szCs w:val="28"/>
          <w:lang w:bidi="ar-SA"/>
        </w:rPr>
        <w:t>(формат Excel), к настоящему письму.</w:t>
      </w:r>
    </w:p>
    <w:p w14:paraId="7CD2DE29" w14:textId="77777777" w:rsidR="00967031" w:rsidRPr="00973F25" w:rsidRDefault="00D23211" w:rsidP="00967BD8">
      <w:pPr>
        <w:pStyle w:val="210"/>
        <w:numPr>
          <w:ilvl w:val="1"/>
          <w:numId w:val="2"/>
        </w:numPr>
        <w:shd w:val="clear" w:color="auto" w:fill="auto"/>
        <w:tabs>
          <w:tab w:val="left" w:pos="1263"/>
        </w:tabs>
        <w:spacing w:after="0" w:line="240" w:lineRule="auto"/>
        <w:ind w:left="-284" w:firstLine="851"/>
        <w:rPr>
          <w:color w:val="000000" w:themeColor="text1"/>
        </w:rPr>
      </w:pPr>
      <w:r w:rsidRPr="00973F25">
        <w:rPr>
          <w:color w:val="000000" w:themeColor="text1"/>
        </w:rPr>
        <w:t xml:space="preserve">Раскрытие показателей Справки (ф. 0503110) к Балансу (ф. 0503130) по счету бюджетного учета </w:t>
      </w:r>
      <w:r w:rsidRPr="00973F25">
        <w:rPr>
          <w:b/>
          <w:color w:val="000000" w:themeColor="text1"/>
        </w:rPr>
        <w:t>1 304 06 000</w:t>
      </w:r>
      <w:r w:rsidRPr="00973F25">
        <w:rPr>
          <w:color w:val="000000" w:themeColor="text1"/>
        </w:rPr>
        <w:t xml:space="preserve"> «Расчеты с прочими кредиторами» осуществляется с обеспечением их соответствия идентичным показателям, отраженным в сводной Справке по консолидируемым расчетам (ф. 0503125 по коду счета 0 304 06 000).</w:t>
      </w:r>
    </w:p>
    <w:p w14:paraId="40A1CED8" w14:textId="77777777" w:rsidR="00967031" w:rsidRPr="00973F25" w:rsidRDefault="00D23211" w:rsidP="00967BD8">
      <w:pPr>
        <w:pStyle w:val="210"/>
        <w:numPr>
          <w:ilvl w:val="1"/>
          <w:numId w:val="2"/>
        </w:numPr>
        <w:shd w:val="clear" w:color="auto" w:fill="auto"/>
        <w:tabs>
          <w:tab w:val="left" w:pos="1285"/>
        </w:tabs>
        <w:spacing w:after="0" w:line="240" w:lineRule="auto"/>
        <w:ind w:left="-284" w:firstLine="851"/>
        <w:rPr>
          <w:color w:val="000000" w:themeColor="text1"/>
        </w:rPr>
      </w:pPr>
      <w:r w:rsidRPr="00973F25">
        <w:rPr>
          <w:color w:val="000000" w:themeColor="text1"/>
        </w:rPr>
        <w:lastRenderedPageBreak/>
        <w:t>Показатели по кодам счетов 1 210 02 000 «Расчеты с финансовым органом по поступлениям в бюджет», 1 304 05 000 «Расчеты по платежам из бюджета с финансовым органом», по номерам счетов 1 401 10 1ХХ «Доходы текущего финансового года», 1 401 20 2ХХ «Расходы текущего финансового года» отражаются в сумме сформированного остатка на конец года в соответствии с Методическими указаниями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установленными приказом Минфина России от 30</w:t>
      </w:r>
      <w:r w:rsidR="0031681D" w:rsidRPr="00973F25">
        <w:rPr>
          <w:color w:val="000000" w:themeColor="text1"/>
        </w:rPr>
        <w:t xml:space="preserve"> марта </w:t>
      </w:r>
      <w:r w:rsidRPr="00973F25">
        <w:rPr>
          <w:color w:val="000000" w:themeColor="text1"/>
        </w:rPr>
        <w:t>2015</w:t>
      </w:r>
      <w:r w:rsidR="0031681D" w:rsidRPr="00973F25">
        <w:rPr>
          <w:color w:val="000000" w:themeColor="text1"/>
        </w:rPr>
        <w:t xml:space="preserve"> </w:t>
      </w:r>
      <w:r w:rsidR="004E7BA4" w:rsidRPr="00973F25">
        <w:rPr>
          <w:color w:val="000000" w:themeColor="text1"/>
        </w:rPr>
        <w:t>г.</w:t>
      </w:r>
      <w:r w:rsidRPr="00973F25">
        <w:rPr>
          <w:color w:val="000000" w:themeColor="text1"/>
        </w:rPr>
        <w:t xml:space="preserve"> № 52н для Главной книги (ф. 0504072). Показатели по счетам 1 304 04 000 «Внутриведомственные расчеты», 1</w:t>
      </w:r>
      <w:r w:rsidR="0031681D" w:rsidRPr="00973F25">
        <w:rPr>
          <w:color w:val="000000" w:themeColor="text1"/>
        </w:rPr>
        <w:t> </w:t>
      </w:r>
      <w:r w:rsidRPr="00973F25">
        <w:rPr>
          <w:color w:val="000000" w:themeColor="text1"/>
        </w:rPr>
        <w:t>304</w:t>
      </w:r>
      <w:r w:rsidR="0031681D" w:rsidRPr="00973F25">
        <w:rPr>
          <w:color w:val="000000" w:themeColor="text1"/>
        </w:rPr>
        <w:t xml:space="preserve"> </w:t>
      </w:r>
      <w:r w:rsidRPr="00973F25">
        <w:rPr>
          <w:color w:val="000000" w:themeColor="text1"/>
        </w:rPr>
        <w:t>06</w:t>
      </w:r>
      <w:r w:rsidR="0031681D" w:rsidRPr="00973F25">
        <w:rPr>
          <w:color w:val="000000" w:themeColor="text1"/>
        </w:rPr>
        <w:t xml:space="preserve"> </w:t>
      </w:r>
      <w:r w:rsidRPr="00973F25">
        <w:rPr>
          <w:color w:val="000000" w:themeColor="text1"/>
        </w:rPr>
        <w:t>000 «Расчеты с прочими кредиторами» отражаются в сумме сформированных оборотов на конец года.</w:t>
      </w:r>
    </w:p>
    <w:p w14:paraId="163906E9" w14:textId="77777777" w:rsidR="00967031" w:rsidRPr="00973F25" w:rsidRDefault="00D23211" w:rsidP="00967BD8">
      <w:pPr>
        <w:pStyle w:val="210"/>
        <w:numPr>
          <w:ilvl w:val="0"/>
          <w:numId w:val="2"/>
        </w:numPr>
        <w:shd w:val="clear" w:color="auto" w:fill="auto"/>
        <w:tabs>
          <w:tab w:val="left" w:pos="1054"/>
        </w:tabs>
        <w:spacing w:after="0" w:line="240" w:lineRule="auto"/>
        <w:ind w:left="-284" w:firstLine="851"/>
        <w:rPr>
          <w:color w:val="000000" w:themeColor="text1"/>
        </w:rPr>
      </w:pPr>
      <w:r w:rsidRPr="00973F25">
        <w:rPr>
          <w:color w:val="000000" w:themeColor="text1"/>
        </w:rPr>
        <w:t xml:space="preserve">Представление </w:t>
      </w:r>
      <w:r w:rsidRPr="00973F25">
        <w:rPr>
          <w:b/>
          <w:color w:val="000000" w:themeColor="text1"/>
        </w:rPr>
        <w:t>Справок по консолидируемым расчетам (ф. 0503125) (далее - Справка (ф. 0503125)</w:t>
      </w:r>
      <w:r w:rsidRPr="00973F25">
        <w:rPr>
          <w:color w:val="000000" w:themeColor="text1"/>
        </w:rPr>
        <w:t xml:space="preserve"> осуществляется в соответствии с требованиями Инструкции № 191н.</w:t>
      </w:r>
    </w:p>
    <w:p w14:paraId="24CACF1F"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Раскрытие информации о расчетах по возврату остатков межбюджетных трансфертов получателю межбюджетных трансфертов при подтверждении потребности осуществляется в Справке (ф. 0503125) по коду счета 1 206 51 561 с отражением корреспондирующих счетов 1 205 51 661, в Справке (ф. 0503125) по коду счета 1 206 54 561 с отражением корреспондирующих счетов 1 205 61 661, в том числе по строкам «неденежные расчеты».</w:t>
      </w:r>
    </w:p>
    <w:p w14:paraId="13788DC3"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Показатели по счетам 1 401 10 191,1 401 10 195, 1 401 10 189 отражаются с учетом положений пункта 14 Приказа №</w:t>
      </w:r>
      <w:r w:rsidR="0031681D" w:rsidRPr="00973F25">
        <w:rPr>
          <w:color w:val="000000" w:themeColor="text1"/>
        </w:rPr>
        <w:t xml:space="preserve"> </w:t>
      </w:r>
      <w:r w:rsidRPr="00973F25">
        <w:rPr>
          <w:color w:val="000000" w:themeColor="text1"/>
        </w:rPr>
        <w:t xml:space="preserve">82н по соответствующим детализированным кодам видов доходов </w:t>
      </w:r>
      <w:r w:rsidR="003F37AF" w:rsidRPr="00973F25">
        <w:rPr>
          <w:color w:val="000000" w:themeColor="text1"/>
        </w:rPr>
        <w:t xml:space="preserve">2 07 10020 02 0000 190 </w:t>
      </w:r>
      <w:r w:rsidRPr="00973F25">
        <w:rPr>
          <w:color w:val="000000" w:themeColor="text1"/>
        </w:rPr>
        <w:t>«</w:t>
      </w:r>
      <w:r w:rsidR="00C52DF4" w:rsidRPr="00973F25">
        <w:rPr>
          <w:color w:val="000000" w:themeColor="text1"/>
        </w:rPr>
        <w:t>Безвозмездные неденежные поступления в бюджеты субъектов Российской Федерации</w:t>
      </w:r>
      <w:r w:rsidRPr="00973F25">
        <w:rPr>
          <w:color w:val="000000" w:themeColor="text1"/>
        </w:rPr>
        <w:t xml:space="preserve">» с детализацией аналитической группы подвида доходов, с указанием группы подвида дохода </w:t>
      </w:r>
      <w:r w:rsidRPr="00973F25">
        <w:rPr>
          <w:rStyle w:val="212pt"/>
          <w:color w:val="000000" w:themeColor="text1"/>
        </w:rPr>
        <w:t>«</w:t>
      </w:r>
      <w:r w:rsidRPr="00973F25">
        <w:rPr>
          <w:rStyle w:val="220"/>
          <w:color w:val="000000" w:themeColor="text1"/>
        </w:rPr>
        <w:t>0000</w:t>
      </w:r>
      <w:r w:rsidRPr="00973F25">
        <w:rPr>
          <w:rStyle w:val="212pt"/>
          <w:color w:val="000000" w:themeColor="text1"/>
        </w:rPr>
        <w:t>».</w:t>
      </w:r>
    </w:p>
    <w:p w14:paraId="12E33FD8" w14:textId="1D6F148F" w:rsidR="00967031" w:rsidRPr="00973F25" w:rsidRDefault="00D23211" w:rsidP="004E7BA4">
      <w:pPr>
        <w:pStyle w:val="210"/>
        <w:shd w:val="clear" w:color="auto" w:fill="auto"/>
        <w:spacing w:after="0" w:line="240" w:lineRule="auto"/>
        <w:ind w:left="-284" w:firstLine="851"/>
        <w:rPr>
          <w:color w:val="000000" w:themeColor="text1"/>
        </w:rPr>
      </w:pPr>
      <w:r w:rsidRPr="00973F25">
        <w:rPr>
          <w:color w:val="000000" w:themeColor="text1"/>
        </w:rPr>
        <w:t xml:space="preserve">В случае отсутствия в Приказе </w:t>
      </w:r>
      <w:r w:rsidR="00A2558B" w:rsidRPr="00973F25">
        <w:rPr>
          <w:color w:val="000000" w:themeColor="text1"/>
          <w:shd w:val="clear" w:color="auto" w:fill="FFFFFF"/>
          <w:lang w:bidi="ar-SA"/>
        </w:rPr>
        <w:t>Министерства финансов Российской Федерации от 01.06.2023 г. № 80н (далее – Приказ № 80н)</w:t>
      </w:r>
      <w:r w:rsidRPr="00973F25">
        <w:rPr>
          <w:color w:val="000000" w:themeColor="text1"/>
        </w:rPr>
        <w:t xml:space="preserve"> кодов классификации доходов бюджетов для начисления возвратов межбюджетных трансфертов, подлежащих перечислению в 202</w:t>
      </w:r>
      <w:r w:rsidR="00A2558B" w:rsidRPr="00973F25">
        <w:rPr>
          <w:color w:val="000000" w:themeColor="text1"/>
        </w:rPr>
        <w:t>5</w:t>
      </w:r>
      <w:r w:rsidRPr="00973F25">
        <w:rPr>
          <w:color w:val="000000" w:themeColor="text1"/>
        </w:rPr>
        <w:t xml:space="preserve"> году, в Справке (ф. 0503125) по коду счета 1 205 51 000,</w:t>
      </w:r>
      <w:r w:rsidR="004E7BA4" w:rsidRPr="00973F25">
        <w:rPr>
          <w:color w:val="000000" w:themeColor="text1"/>
        </w:rPr>
        <w:t xml:space="preserve"> </w:t>
      </w:r>
      <w:r w:rsidRPr="00973F25">
        <w:rPr>
          <w:color w:val="000000" w:themeColor="text1"/>
        </w:rPr>
        <w:t xml:space="preserve">205 61 000, 1 303 05 000, по счету 1 303 05 731 отражается код классификации доходов бюджетов согласно приказа Минфина России от </w:t>
      </w:r>
      <w:r w:rsidR="00A2558B" w:rsidRPr="00973F25">
        <w:rPr>
          <w:color w:val="000000" w:themeColor="text1"/>
        </w:rPr>
        <w:t>10</w:t>
      </w:r>
      <w:r w:rsidRPr="00973F25">
        <w:rPr>
          <w:color w:val="000000" w:themeColor="text1"/>
        </w:rPr>
        <w:t>.06.202</w:t>
      </w:r>
      <w:r w:rsidR="00A2558B" w:rsidRPr="00973F25">
        <w:rPr>
          <w:color w:val="000000" w:themeColor="text1"/>
        </w:rPr>
        <w:t>4</w:t>
      </w:r>
      <w:r w:rsidR="004E7BA4" w:rsidRPr="00973F25">
        <w:rPr>
          <w:color w:val="000000" w:themeColor="text1"/>
        </w:rPr>
        <w:t>г.</w:t>
      </w:r>
      <w:r w:rsidRPr="00973F25">
        <w:rPr>
          <w:color w:val="000000" w:themeColor="text1"/>
        </w:rPr>
        <w:t xml:space="preserve"> № 8</w:t>
      </w:r>
      <w:r w:rsidR="00A2558B" w:rsidRPr="00973F25">
        <w:rPr>
          <w:color w:val="000000" w:themeColor="text1"/>
        </w:rPr>
        <w:t>5</w:t>
      </w:r>
      <w:r w:rsidRPr="00973F25">
        <w:rPr>
          <w:color w:val="000000" w:themeColor="text1"/>
        </w:rPr>
        <w:t>н (далее-Приказ № 8</w:t>
      </w:r>
      <w:r w:rsidR="00A2558B" w:rsidRPr="00973F25">
        <w:rPr>
          <w:color w:val="000000" w:themeColor="text1"/>
        </w:rPr>
        <w:t>5</w:t>
      </w:r>
      <w:r w:rsidRPr="00973F25">
        <w:rPr>
          <w:color w:val="000000" w:themeColor="text1"/>
        </w:rPr>
        <w:t>н).</w:t>
      </w:r>
    </w:p>
    <w:p w14:paraId="3314F851" w14:textId="2DDAADF1" w:rsidR="004E7BA4" w:rsidRPr="00973F25" w:rsidRDefault="004E7BA4" w:rsidP="004E7BA4">
      <w:pPr>
        <w:widowControl/>
        <w:ind w:left="-284" w:firstLine="851"/>
        <w:contextualSpacing/>
        <w:jc w:val="both"/>
        <w:rPr>
          <w:rFonts w:ascii="Times New Roman" w:eastAsiaTheme="minorEastAsia" w:hAnsi="Times New Roman" w:cs="Times New Roman"/>
          <w:color w:val="000000" w:themeColor="text1"/>
          <w:sz w:val="28"/>
          <w:szCs w:val="28"/>
          <w:lang w:bidi="ar-SA"/>
        </w:rPr>
      </w:pPr>
      <w:r w:rsidRPr="00973F25">
        <w:rPr>
          <w:rFonts w:ascii="Times New Roman" w:eastAsiaTheme="minorEastAsia" w:hAnsi="Times New Roman" w:cs="Times New Roman"/>
          <w:color w:val="000000" w:themeColor="text1"/>
          <w:sz w:val="28"/>
          <w:szCs w:val="28"/>
          <w:lang w:bidi="ar-SA"/>
        </w:rPr>
        <w:t xml:space="preserve">Для контроля постановки на учет безвозмездно полученных или переданных нефинансовых активов подведомственными бюджетными и автономными учреждениями учредителю необходимо обеспечить сверку </w:t>
      </w:r>
      <w:proofErr w:type="spellStart"/>
      <w:r w:rsidRPr="00973F25">
        <w:rPr>
          <w:rFonts w:ascii="Times New Roman" w:eastAsiaTheme="minorEastAsia" w:hAnsi="Times New Roman" w:cs="Times New Roman"/>
          <w:color w:val="000000" w:themeColor="text1"/>
          <w:sz w:val="28"/>
          <w:szCs w:val="28"/>
          <w:lang w:bidi="ar-SA"/>
        </w:rPr>
        <w:t>неконсолидируемых</w:t>
      </w:r>
      <w:proofErr w:type="spellEnd"/>
      <w:r w:rsidRPr="00973F25">
        <w:rPr>
          <w:rFonts w:ascii="Times New Roman" w:eastAsiaTheme="minorEastAsia" w:hAnsi="Times New Roman" w:cs="Times New Roman"/>
          <w:color w:val="000000" w:themeColor="text1"/>
          <w:sz w:val="28"/>
          <w:szCs w:val="28"/>
          <w:lang w:bidi="ar-SA"/>
        </w:rPr>
        <w:t xml:space="preserve"> взаиморасчетов с </w:t>
      </w:r>
      <w:r w:rsidR="001F3539" w:rsidRPr="00973F25">
        <w:rPr>
          <w:rFonts w:ascii="Times New Roman" w:eastAsiaTheme="minorEastAsia" w:hAnsi="Times New Roman" w:cs="Times New Roman"/>
          <w:color w:val="000000" w:themeColor="text1"/>
          <w:sz w:val="28"/>
          <w:szCs w:val="28"/>
          <w:lang w:bidi="ar-SA"/>
        </w:rPr>
        <w:t xml:space="preserve">Министерством имущественных и земельных отношений Чеченской Республики (далее – </w:t>
      </w:r>
      <w:r w:rsidRPr="00973F25">
        <w:rPr>
          <w:rFonts w:ascii="Times New Roman" w:eastAsiaTheme="minorEastAsia" w:hAnsi="Times New Roman" w:cs="Times New Roman"/>
          <w:color w:val="000000" w:themeColor="text1"/>
          <w:sz w:val="28"/>
          <w:szCs w:val="28"/>
          <w:lang w:bidi="ar-SA"/>
        </w:rPr>
        <w:t>МИЗО ЧР</w:t>
      </w:r>
      <w:r w:rsidR="001F3539" w:rsidRPr="00973F25">
        <w:rPr>
          <w:rFonts w:ascii="Times New Roman" w:eastAsiaTheme="minorEastAsia" w:hAnsi="Times New Roman" w:cs="Times New Roman"/>
          <w:color w:val="000000" w:themeColor="text1"/>
          <w:sz w:val="28"/>
          <w:szCs w:val="28"/>
          <w:lang w:bidi="ar-SA"/>
        </w:rPr>
        <w:t>)</w:t>
      </w:r>
      <w:r w:rsidRPr="00973F25">
        <w:rPr>
          <w:rFonts w:ascii="Times New Roman" w:eastAsiaTheme="minorEastAsia" w:hAnsi="Times New Roman" w:cs="Times New Roman"/>
          <w:color w:val="000000" w:themeColor="text1"/>
          <w:sz w:val="28"/>
          <w:szCs w:val="28"/>
          <w:lang w:bidi="ar-SA"/>
        </w:rPr>
        <w:t xml:space="preserve">. </w:t>
      </w:r>
    </w:p>
    <w:p w14:paraId="468713C4" w14:textId="77777777" w:rsidR="004E7BA4" w:rsidRPr="00973F25" w:rsidRDefault="004E7BA4" w:rsidP="004E7BA4">
      <w:pPr>
        <w:widowControl/>
        <w:ind w:left="-284" w:firstLine="851"/>
        <w:contextualSpacing/>
        <w:jc w:val="both"/>
        <w:rPr>
          <w:rFonts w:ascii="Times New Roman" w:eastAsiaTheme="minorEastAsia" w:hAnsi="Times New Roman" w:cs="Times New Roman"/>
          <w:color w:val="000000" w:themeColor="text1"/>
          <w:sz w:val="28"/>
          <w:szCs w:val="28"/>
        </w:rPr>
      </w:pPr>
      <w:r w:rsidRPr="00973F25">
        <w:rPr>
          <w:rFonts w:ascii="Times New Roman" w:eastAsiaTheme="minorEastAsia" w:hAnsi="Times New Roman" w:cs="Times New Roman"/>
          <w:color w:val="000000" w:themeColor="text1"/>
          <w:sz w:val="28"/>
          <w:szCs w:val="28"/>
        </w:rPr>
        <w:t xml:space="preserve">В целях контроля сопоставимости консолидируемых показателей по операциям приемки-передачи имущества, активов и обязательств с федеральным бюджетом и бюджетами субъектов Российской Федерации к Справке (ф. 0503125) прилагается Извещение (ф. 0504805), копии которых направляются на наш эл. адрес </w:t>
      </w:r>
      <w:hyperlink r:id="rId8" w:history="1">
        <w:r w:rsidRPr="00973F25">
          <w:rPr>
            <w:rFonts w:ascii="Times New Roman" w:eastAsiaTheme="minorEastAsia" w:hAnsi="Times New Roman" w:cs="Times New Roman"/>
            <w:b/>
            <w:color w:val="000000" w:themeColor="text1"/>
            <w:sz w:val="28"/>
            <w:szCs w:val="28"/>
            <w:u w:val="single"/>
            <w:lang w:val="en-US" w:bidi="ar-SA"/>
          </w:rPr>
          <w:t>b</w:t>
        </w:r>
        <w:r w:rsidRPr="00973F25">
          <w:rPr>
            <w:rFonts w:ascii="Times New Roman" w:eastAsiaTheme="minorEastAsia" w:hAnsi="Times New Roman" w:cs="Times New Roman"/>
            <w:b/>
            <w:color w:val="000000" w:themeColor="text1"/>
            <w:sz w:val="28"/>
            <w:szCs w:val="28"/>
            <w:u w:val="single"/>
          </w:rPr>
          <w:t>uhchr@mail.ru</w:t>
        </w:r>
      </w:hyperlink>
      <w:r w:rsidRPr="00973F25">
        <w:rPr>
          <w:rFonts w:ascii="Times New Roman" w:eastAsiaTheme="minorEastAsia" w:hAnsi="Times New Roman" w:cs="Times New Roman"/>
          <w:b/>
          <w:color w:val="000000" w:themeColor="text1"/>
          <w:sz w:val="28"/>
          <w:szCs w:val="28"/>
        </w:rPr>
        <w:t>.</w:t>
      </w:r>
    </w:p>
    <w:p w14:paraId="470E25F6" w14:textId="77777777" w:rsidR="00967031" w:rsidRPr="00973F25" w:rsidRDefault="00D23211" w:rsidP="004E7BA4">
      <w:pPr>
        <w:pStyle w:val="210"/>
        <w:numPr>
          <w:ilvl w:val="0"/>
          <w:numId w:val="2"/>
        </w:numPr>
        <w:shd w:val="clear" w:color="auto" w:fill="auto"/>
        <w:tabs>
          <w:tab w:val="left" w:pos="1054"/>
        </w:tabs>
        <w:spacing w:after="0" w:line="240" w:lineRule="auto"/>
        <w:ind w:left="-284" w:firstLine="851"/>
        <w:rPr>
          <w:color w:val="000000" w:themeColor="text1"/>
        </w:rPr>
      </w:pPr>
      <w:r w:rsidRPr="00973F25">
        <w:rPr>
          <w:color w:val="000000" w:themeColor="text1"/>
        </w:rPr>
        <w:t xml:space="preserve">При формировании Отчета об исполнении бюджета главного </w:t>
      </w:r>
      <w:r w:rsidRPr="00973F25">
        <w:rPr>
          <w:color w:val="000000" w:themeColor="text1"/>
        </w:rPr>
        <w:lastRenderedPageBreak/>
        <w:t xml:space="preserve">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(далее - </w:t>
      </w:r>
      <w:r w:rsidRPr="00973F25">
        <w:rPr>
          <w:b/>
          <w:color w:val="000000" w:themeColor="text1"/>
        </w:rPr>
        <w:t>Отчет (ф. 0503127</w:t>
      </w:r>
      <w:r w:rsidRPr="00973F25">
        <w:rPr>
          <w:color w:val="000000" w:themeColor="text1"/>
        </w:rPr>
        <w:t>) необходимо обратить внимание на следующее.</w:t>
      </w:r>
    </w:p>
    <w:p w14:paraId="04D32D75" w14:textId="77777777" w:rsidR="00967031" w:rsidRPr="00973F25" w:rsidRDefault="00D23211" w:rsidP="00967BD8">
      <w:pPr>
        <w:pStyle w:val="210"/>
        <w:numPr>
          <w:ilvl w:val="1"/>
          <w:numId w:val="2"/>
        </w:numPr>
        <w:shd w:val="clear" w:color="auto" w:fill="auto"/>
        <w:tabs>
          <w:tab w:val="left" w:pos="1256"/>
        </w:tabs>
        <w:spacing w:after="0" w:line="240" w:lineRule="auto"/>
        <w:ind w:left="-284" w:firstLine="851"/>
        <w:rPr>
          <w:color w:val="000000" w:themeColor="text1"/>
        </w:rPr>
      </w:pPr>
      <w:r w:rsidRPr="00973F25">
        <w:rPr>
          <w:color w:val="000000" w:themeColor="text1"/>
        </w:rPr>
        <w:t>Отраженные в Отчете (ф. 0503127) кассовые расходы по видам расходов 451 «Бюджетные инвестиции иным юридическим лицам в объекты капитального строительства», 452 «Бюджетные инвестиции иным юридическим лицам, за исключением бюджетных инвестиций в объекты капитального строительства» выверяются на наличие соответствующего увеличения вложений по счетам 1 204 31 000 «Акции», 1 204 34 000 «Иные формы участия в капитале», 1 215 31 000 «Вложения в акции», 1 215 34 000 «Вложения в иные формы участия в капитале»</w:t>
      </w:r>
      <w:r w:rsidRPr="00973F25">
        <w:rPr>
          <w:color w:val="000000" w:themeColor="text1"/>
          <w:vertAlign w:val="superscript"/>
        </w:rPr>
        <w:footnoteReference w:id="1"/>
      </w:r>
      <w:r w:rsidRPr="00973F25">
        <w:rPr>
          <w:color w:val="000000" w:themeColor="text1"/>
        </w:rPr>
        <w:t>, 1 206 73 000 «Расчеты по авансам на приобретение акций и по иным формам участия в капитале»</w:t>
      </w:r>
      <w:r w:rsidRPr="00973F25">
        <w:rPr>
          <w:color w:val="000000" w:themeColor="text1"/>
          <w:vertAlign w:val="superscript"/>
        </w:rPr>
        <w:footnoteReference w:id="2"/>
      </w:r>
      <w:r w:rsidRPr="00973F25">
        <w:rPr>
          <w:color w:val="000000" w:themeColor="text1"/>
        </w:rPr>
        <w:t>, либо на наличие передачи соответствующих финансовых вложений (с учетом входящих остатков на начало года) уполномоченному органу</w:t>
      </w:r>
      <w:r w:rsidRPr="00973F25">
        <w:rPr>
          <w:color w:val="000000" w:themeColor="text1"/>
          <w:vertAlign w:val="superscript"/>
        </w:rPr>
        <w:footnoteReference w:id="3"/>
      </w:r>
      <w:r w:rsidRPr="00973F25">
        <w:rPr>
          <w:color w:val="000000" w:themeColor="text1"/>
        </w:rPr>
        <w:t>.</w:t>
      </w:r>
    </w:p>
    <w:p w14:paraId="348381E0"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Пояснения причин несоответствия показателя изменения финансовых активов показателям кассовых расходов по указанным кодам видов расходов и (или) данным о передаче произведенных вложений в финансовые активы (по КОСГУ 530 «Увеличение стоимости акций и иных финансовых инструментов») подлежат раскрытию в разделе 4 «Анализ показателей финансовой отчетности субъекта бюджетной отчетности» Пояснительной записки (ф. 0503160).</w:t>
      </w:r>
    </w:p>
    <w:p w14:paraId="341A33D6" w14:textId="77777777" w:rsidR="00967031" w:rsidRPr="00973F25" w:rsidRDefault="00D23211" w:rsidP="00967BD8">
      <w:pPr>
        <w:pStyle w:val="210"/>
        <w:numPr>
          <w:ilvl w:val="1"/>
          <w:numId w:val="2"/>
        </w:numPr>
        <w:shd w:val="clear" w:color="auto" w:fill="auto"/>
        <w:tabs>
          <w:tab w:val="left" w:pos="1263"/>
        </w:tabs>
        <w:spacing w:after="0" w:line="240" w:lineRule="auto"/>
        <w:ind w:left="-284" w:firstLine="851"/>
        <w:rPr>
          <w:color w:val="000000" w:themeColor="text1"/>
        </w:rPr>
      </w:pPr>
      <w:r w:rsidRPr="00973F25">
        <w:rPr>
          <w:color w:val="000000" w:themeColor="text1"/>
        </w:rPr>
        <w:t xml:space="preserve">В разделе 2 Отчета (ф. 0503127) недопустимо отражение минусовых значений по восстановленным на счетах получателей бюджетных средств сумм дебиторской задолженности прошлых лет, так как указанные восстановления в обязательном порядке подлежат перечислению получателями бюджетных средств в доход </w:t>
      </w:r>
      <w:r w:rsidR="0056104C" w:rsidRPr="00973F25">
        <w:rPr>
          <w:color w:val="000000" w:themeColor="text1"/>
        </w:rPr>
        <w:t>республиканского</w:t>
      </w:r>
      <w:r w:rsidRPr="00973F25">
        <w:rPr>
          <w:color w:val="000000" w:themeColor="text1"/>
        </w:rPr>
        <w:t xml:space="preserve"> бюджета (пункт 45 Порядка казначейского обслуживания, утвержденного приказом Казначейства России от 14</w:t>
      </w:r>
      <w:r w:rsidR="0031681D" w:rsidRPr="00973F25">
        <w:rPr>
          <w:color w:val="000000" w:themeColor="text1"/>
        </w:rPr>
        <w:t xml:space="preserve"> мая </w:t>
      </w:r>
      <w:r w:rsidRPr="00973F25">
        <w:rPr>
          <w:color w:val="000000" w:themeColor="text1"/>
        </w:rPr>
        <w:t>2020</w:t>
      </w:r>
      <w:r w:rsidR="0031681D" w:rsidRPr="00973F25">
        <w:rPr>
          <w:color w:val="000000" w:themeColor="text1"/>
        </w:rPr>
        <w:t xml:space="preserve"> </w:t>
      </w:r>
      <w:r w:rsidR="00C52DF4" w:rsidRPr="00973F25">
        <w:rPr>
          <w:color w:val="000000" w:themeColor="text1"/>
        </w:rPr>
        <w:t>г.</w:t>
      </w:r>
      <w:r w:rsidRPr="00973F25">
        <w:rPr>
          <w:color w:val="000000" w:themeColor="text1"/>
        </w:rPr>
        <w:t xml:space="preserve"> № 21н).</w:t>
      </w:r>
    </w:p>
    <w:p w14:paraId="6C435AD4" w14:textId="77777777" w:rsidR="00967031" w:rsidRPr="00973F25" w:rsidRDefault="00D23211" w:rsidP="0056104C">
      <w:pPr>
        <w:pStyle w:val="210"/>
        <w:shd w:val="clear" w:color="auto" w:fill="auto"/>
        <w:spacing w:after="0" w:line="240" w:lineRule="auto"/>
        <w:ind w:left="-284" w:firstLine="851"/>
        <w:rPr>
          <w:color w:val="000000" w:themeColor="text1"/>
        </w:rPr>
      </w:pPr>
      <w:r w:rsidRPr="00973F25">
        <w:rPr>
          <w:color w:val="000000" w:themeColor="text1"/>
        </w:rPr>
        <w:t>При этом сумма поступлений от восстановления дебиторской задолженности прошлых лет подлежит отражению соответствующим администратором доходов бюджета таких поступлений в графе 5 раздела 1 Отчета (ф. 0503127) в положительном значении по соответствующему коду вида доходов</w:t>
      </w:r>
      <w:r w:rsidR="0056104C" w:rsidRPr="00973F25">
        <w:rPr>
          <w:color w:val="000000" w:themeColor="text1"/>
        </w:rPr>
        <w:t xml:space="preserve"> </w:t>
      </w:r>
      <w:r w:rsidRPr="00973F25">
        <w:rPr>
          <w:color w:val="000000" w:themeColor="text1"/>
        </w:rPr>
        <w:t xml:space="preserve">1 13 02000 00 0000 130 «Доходы от компенсации затрат государства» (например, </w:t>
      </w:r>
      <w:r w:rsidRPr="00973F25">
        <w:rPr>
          <w:b/>
          <w:color w:val="000000" w:themeColor="text1"/>
        </w:rPr>
        <w:t>000 1 13 0299</w:t>
      </w:r>
      <w:r w:rsidR="008B1C11" w:rsidRPr="00973F25">
        <w:rPr>
          <w:b/>
          <w:color w:val="000000" w:themeColor="text1"/>
        </w:rPr>
        <w:t>2</w:t>
      </w:r>
      <w:r w:rsidRPr="00973F25">
        <w:rPr>
          <w:b/>
          <w:color w:val="000000" w:themeColor="text1"/>
        </w:rPr>
        <w:t xml:space="preserve"> 0</w:t>
      </w:r>
      <w:r w:rsidR="008B1C11" w:rsidRPr="00973F25">
        <w:rPr>
          <w:b/>
          <w:color w:val="000000" w:themeColor="text1"/>
        </w:rPr>
        <w:t>2</w:t>
      </w:r>
      <w:r w:rsidRPr="00973F25">
        <w:rPr>
          <w:b/>
          <w:color w:val="000000" w:themeColor="text1"/>
        </w:rPr>
        <w:t xml:space="preserve"> </w:t>
      </w:r>
      <w:r w:rsidRPr="00973F25">
        <w:rPr>
          <w:b/>
          <w:color w:val="000000" w:themeColor="text1"/>
          <w:lang w:val="en-US" w:eastAsia="en-US" w:bidi="en-US"/>
        </w:rPr>
        <w:t>XX</w:t>
      </w:r>
      <w:r w:rsidRPr="00973F25">
        <w:rPr>
          <w:b/>
          <w:color w:val="000000" w:themeColor="text1"/>
          <w:lang w:eastAsia="en-US" w:bidi="en-US"/>
        </w:rPr>
        <w:t xml:space="preserve">00 </w:t>
      </w:r>
      <w:r w:rsidRPr="00973F25">
        <w:rPr>
          <w:b/>
          <w:color w:val="000000" w:themeColor="text1"/>
        </w:rPr>
        <w:t>130</w:t>
      </w:r>
      <w:r w:rsidRPr="00973F25">
        <w:rPr>
          <w:color w:val="000000" w:themeColor="text1"/>
        </w:rPr>
        <w:t xml:space="preserve"> «Прочие доходы от компенсации затрат </w:t>
      </w:r>
      <w:r w:rsidR="008B1C11" w:rsidRPr="00973F25">
        <w:rPr>
          <w:color w:val="000000" w:themeColor="text1"/>
        </w:rPr>
        <w:t>бюджетов субъектов Российской Федерации».</w:t>
      </w:r>
    </w:p>
    <w:p w14:paraId="6F0058CB" w14:textId="6E5EF2D0" w:rsidR="00967031" w:rsidRPr="00973F25" w:rsidRDefault="00D23211" w:rsidP="00967BD8">
      <w:pPr>
        <w:pStyle w:val="210"/>
        <w:numPr>
          <w:ilvl w:val="0"/>
          <w:numId w:val="2"/>
        </w:numPr>
        <w:shd w:val="clear" w:color="auto" w:fill="auto"/>
        <w:tabs>
          <w:tab w:val="left" w:pos="1062"/>
        </w:tabs>
        <w:spacing w:after="0" w:line="240" w:lineRule="auto"/>
        <w:ind w:left="-284" w:firstLine="851"/>
        <w:rPr>
          <w:color w:val="000000" w:themeColor="text1"/>
        </w:rPr>
      </w:pPr>
      <w:r w:rsidRPr="00973F25">
        <w:rPr>
          <w:color w:val="000000" w:themeColor="text1"/>
        </w:rPr>
        <w:t xml:space="preserve">Допускается отражение показателей в разделе 3 Отчета о бюджетных обязательствах (ф. 0503128), содержащего данные о принятии и исполнении получателями бюджетных средств бюджетных обязательств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(далее </w:t>
      </w:r>
      <w:r w:rsidR="00C52DF4" w:rsidRPr="00973F25">
        <w:rPr>
          <w:b/>
          <w:color w:val="000000" w:themeColor="text1"/>
        </w:rPr>
        <w:t>-</w:t>
      </w:r>
      <w:r w:rsidRPr="00973F25">
        <w:rPr>
          <w:color w:val="000000" w:themeColor="text1"/>
        </w:rPr>
        <w:t xml:space="preserve"> </w:t>
      </w:r>
      <w:r w:rsidRPr="00973F25">
        <w:rPr>
          <w:b/>
          <w:color w:val="000000" w:themeColor="text1"/>
        </w:rPr>
        <w:t>Отчет (ф. 0503128-НП</w:t>
      </w:r>
      <w:r w:rsidRPr="00973F25">
        <w:rPr>
          <w:color w:val="000000" w:themeColor="text1"/>
        </w:rPr>
        <w:t xml:space="preserve">) и в разделе 4 Сведений о принятых и неисполненных обязательствах получателя бюджетных средств (ф. 0503175) (далее </w:t>
      </w:r>
      <w:r w:rsidR="001407D7" w:rsidRPr="00973F25">
        <w:rPr>
          <w:b/>
          <w:color w:val="000000" w:themeColor="text1"/>
        </w:rPr>
        <w:t>-</w:t>
      </w:r>
      <w:r w:rsidRPr="00973F25">
        <w:rPr>
          <w:color w:val="000000" w:themeColor="text1"/>
        </w:rPr>
        <w:t xml:space="preserve"> Сведения (ф. 0503175) с учетом положений приказов Минфина России от 24</w:t>
      </w:r>
      <w:r w:rsidR="0031681D" w:rsidRPr="00973F25">
        <w:rPr>
          <w:color w:val="000000" w:themeColor="text1"/>
        </w:rPr>
        <w:t xml:space="preserve"> мая </w:t>
      </w:r>
      <w:r w:rsidRPr="00973F25">
        <w:rPr>
          <w:color w:val="000000" w:themeColor="text1"/>
        </w:rPr>
        <w:t>2022</w:t>
      </w:r>
      <w:r w:rsidR="0031681D" w:rsidRPr="00973F25">
        <w:rPr>
          <w:color w:val="000000" w:themeColor="text1"/>
        </w:rPr>
        <w:t xml:space="preserve"> </w:t>
      </w:r>
      <w:r w:rsidR="0056104C" w:rsidRPr="00973F25">
        <w:rPr>
          <w:color w:val="000000" w:themeColor="text1"/>
        </w:rPr>
        <w:t>г.</w:t>
      </w:r>
      <w:r w:rsidRPr="00973F25">
        <w:rPr>
          <w:color w:val="000000" w:themeColor="text1"/>
        </w:rPr>
        <w:t xml:space="preserve"> № 82н «О Порядке формирования и применения кодов </w:t>
      </w:r>
      <w:r w:rsidRPr="00973F25">
        <w:rPr>
          <w:color w:val="000000" w:themeColor="text1"/>
        </w:rPr>
        <w:lastRenderedPageBreak/>
        <w:t>бюджетной классификации Российской Федерации, их структуре и принципах назначения», Приказа № 8</w:t>
      </w:r>
      <w:r w:rsidR="00923F0B" w:rsidRPr="00973F25">
        <w:rPr>
          <w:color w:val="000000" w:themeColor="text1"/>
        </w:rPr>
        <w:t>5</w:t>
      </w:r>
      <w:r w:rsidRPr="00973F25">
        <w:rPr>
          <w:color w:val="000000" w:themeColor="text1"/>
        </w:rPr>
        <w:t>н</w:t>
      </w:r>
      <w:r w:rsidR="00F77043" w:rsidRPr="00973F25">
        <w:rPr>
          <w:color w:val="000000" w:themeColor="text1"/>
        </w:rPr>
        <w:t>.</w:t>
      </w:r>
    </w:p>
    <w:p w14:paraId="26DB9CB4" w14:textId="463325C4" w:rsidR="00B35FF9" w:rsidRPr="00973F25" w:rsidRDefault="00FB227D" w:rsidP="00B35FF9">
      <w:pPr>
        <w:pStyle w:val="210"/>
        <w:shd w:val="clear" w:color="auto" w:fill="auto"/>
        <w:spacing w:after="0" w:line="240" w:lineRule="auto"/>
        <w:ind w:left="-284" w:firstLine="851"/>
        <w:rPr>
          <w:color w:val="000000" w:themeColor="text1"/>
        </w:rPr>
      </w:pPr>
      <w:r w:rsidRPr="00973F25">
        <w:rPr>
          <w:rStyle w:val="21"/>
          <w:color w:val="000000" w:themeColor="text1"/>
        </w:rPr>
        <w:t>П</w:t>
      </w:r>
      <w:r w:rsidR="00B35FF9" w:rsidRPr="00973F25">
        <w:rPr>
          <w:rStyle w:val="21"/>
          <w:color w:val="000000" w:themeColor="text1"/>
        </w:rPr>
        <w:t xml:space="preserve">оказатели принятых (принимаемых) бюджетных (денежных) обязательств, сформированные на 01.01.2025г. при осуществлении закупочных процедур в рамках бюджетных данных, доведенных на плановый период 2025 </w:t>
      </w:r>
      <w:r w:rsidR="001407D7" w:rsidRPr="00973F25">
        <w:rPr>
          <w:b/>
          <w:color w:val="000000" w:themeColor="text1"/>
        </w:rPr>
        <w:t>-</w:t>
      </w:r>
      <w:r w:rsidR="00B35FF9" w:rsidRPr="00973F25">
        <w:rPr>
          <w:rStyle w:val="21"/>
          <w:color w:val="000000" w:themeColor="text1"/>
        </w:rPr>
        <w:t xml:space="preserve"> 2026 гг. отражаются в Отчете (ф. 0503128</w:t>
      </w:r>
      <w:r w:rsidR="001407D7" w:rsidRPr="00973F25">
        <w:rPr>
          <w:b/>
          <w:color w:val="000000" w:themeColor="text1"/>
        </w:rPr>
        <w:t>-</w:t>
      </w:r>
      <w:r w:rsidR="00B35FF9" w:rsidRPr="00973F25">
        <w:rPr>
          <w:rStyle w:val="21"/>
          <w:color w:val="000000" w:themeColor="text1"/>
        </w:rPr>
        <w:t>НП) и в разделе 4 Сведений (ф. 0503175) по кодам бюджетной классификации, предусмотренным положениями Приказа № 80н.</w:t>
      </w:r>
    </w:p>
    <w:p w14:paraId="5217672D" w14:textId="5237C0A7" w:rsidR="00B35FF9" w:rsidRPr="00973F25" w:rsidRDefault="00B35FF9" w:rsidP="00B35FF9">
      <w:pPr>
        <w:pStyle w:val="210"/>
        <w:shd w:val="clear" w:color="auto" w:fill="auto"/>
        <w:spacing w:after="0" w:line="240" w:lineRule="auto"/>
        <w:ind w:left="-284" w:firstLine="851"/>
        <w:rPr>
          <w:color w:val="000000" w:themeColor="text1"/>
        </w:rPr>
      </w:pPr>
      <w:r w:rsidRPr="00973F25">
        <w:rPr>
          <w:rStyle w:val="21"/>
          <w:color w:val="000000" w:themeColor="text1"/>
        </w:rPr>
        <w:t>Неисполненные на 01.01.2025</w:t>
      </w:r>
      <w:r w:rsidR="00F77043" w:rsidRPr="00973F25">
        <w:rPr>
          <w:rStyle w:val="21"/>
          <w:color w:val="000000" w:themeColor="text1"/>
        </w:rPr>
        <w:t>г.</w:t>
      </w:r>
      <w:r w:rsidRPr="00973F25">
        <w:rPr>
          <w:rStyle w:val="21"/>
          <w:color w:val="000000" w:themeColor="text1"/>
        </w:rPr>
        <w:t xml:space="preserve"> показатели принятых (принимаемых) бюджетных (денежных) обязательств, отраженные в Отчете (ф. 0503128</w:t>
      </w:r>
      <w:r w:rsidR="001407D7" w:rsidRPr="00973F25">
        <w:rPr>
          <w:b/>
          <w:color w:val="000000" w:themeColor="text1"/>
        </w:rPr>
        <w:t>-</w:t>
      </w:r>
      <w:r w:rsidRPr="00973F25">
        <w:rPr>
          <w:rStyle w:val="21"/>
          <w:color w:val="000000" w:themeColor="text1"/>
        </w:rPr>
        <w:t>НП) и в разделе 4 Сведений (ф. 0503175) по кодам бюджетной классификации, предусмотренным положениями Приказа № 80н, перерегистрируются в 2025 году с учетом актуализации кодов бюджетной классификации согласно Приказу № 85н.</w:t>
      </w:r>
    </w:p>
    <w:p w14:paraId="35C2836B" w14:textId="3390702C" w:rsidR="00B35FF9" w:rsidRPr="00973F25" w:rsidRDefault="00B35FF9" w:rsidP="00B35FF9">
      <w:pPr>
        <w:pStyle w:val="210"/>
        <w:shd w:val="clear" w:color="auto" w:fill="auto"/>
        <w:spacing w:after="0" w:line="367" w:lineRule="exact"/>
        <w:ind w:left="-284" w:firstLine="851"/>
        <w:rPr>
          <w:rStyle w:val="21"/>
          <w:color w:val="000000" w:themeColor="text1"/>
        </w:rPr>
      </w:pPr>
      <w:bookmarkStart w:id="1" w:name="_Hlk185326327"/>
      <w:r w:rsidRPr="00973F25">
        <w:rPr>
          <w:rStyle w:val="21"/>
          <w:color w:val="000000" w:themeColor="text1"/>
        </w:rPr>
        <w:t xml:space="preserve">Показатели бюджетных обязательств на плановый период 2025 </w:t>
      </w:r>
      <w:r w:rsidR="001407D7" w:rsidRPr="00973F25">
        <w:rPr>
          <w:b/>
          <w:color w:val="000000" w:themeColor="text1"/>
        </w:rPr>
        <w:t>-</w:t>
      </w:r>
      <w:r w:rsidRPr="00973F25">
        <w:rPr>
          <w:rStyle w:val="21"/>
          <w:color w:val="000000" w:themeColor="text1"/>
        </w:rPr>
        <w:t xml:space="preserve"> 2026 гг., принятые на основании соглашений о предоставлении в 2024 </w:t>
      </w:r>
      <w:r w:rsidR="001407D7" w:rsidRPr="00973F25">
        <w:rPr>
          <w:b/>
          <w:color w:val="000000" w:themeColor="text1"/>
        </w:rPr>
        <w:t>-</w:t>
      </w:r>
      <w:r w:rsidRPr="00973F25">
        <w:rPr>
          <w:rStyle w:val="21"/>
          <w:color w:val="000000" w:themeColor="text1"/>
        </w:rPr>
        <w:t xml:space="preserve"> 2026 гг. межбюджетных трансфертов, отражаются в разделе 3 Отчета о бюджетных обязательствах (ф. 0503128) и разделе 3 Отчета (ф. 0503128</w:t>
      </w:r>
      <w:r w:rsidR="001407D7" w:rsidRPr="00973F25">
        <w:rPr>
          <w:b/>
          <w:color w:val="000000" w:themeColor="text1"/>
        </w:rPr>
        <w:t>-</w:t>
      </w:r>
      <w:r w:rsidRPr="00973F25">
        <w:rPr>
          <w:rStyle w:val="21"/>
          <w:color w:val="000000" w:themeColor="text1"/>
        </w:rPr>
        <w:t xml:space="preserve">НП) с учетом их уточнений (при необходимости) по заключенным в декабре 2024 года соглашениям о предоставлении в 2025 </w:t>
      </w:r>
      <w:r w:rsidR="001407D7" w:rsidRPr="00973F25">
        <w:rPr>
          <w:b/>
          <w:color w:val="000000" w:themeColor="text1"/>
        </w:rPr>
        <w:t>-</w:t>
      </w:r>
      <w:r w:rsidRPr="00973F25">
        <w:rPr>
          <w:rStyle w:val="21"/>
          <w:color w:val="000000" w:themeColor="text1"/>
        </w:rPr>
        <w:t xml:space="preserve"> 2027 гг. межбюджетных трансфертов.</w:t>
      </w:r>
    </w:p>
    <w:p w14:paraId="6F28A0D6" w14:textId="77777777" w:rsidR="00B35FF9" w:rsidRPr="00973F25" w:rsidRDefault="00B35FF9" w:rsidP="00B35FF9">
      <w:pPr>
        <w:pStyle w:val="210"/>
        <w:shd w:val="clear" w:color="auto" w:fill="auto"/>
        <w:spacing w:after="0" w:line="240" w:lineRule="auto"/>
        <w:ind w:left="-284" w:firstLine="740"/>
        <w:rPr>
          <w:color w:val="000000" w:themeColor="text1"/>
        </w:rPr>
      </w:pPr>
      <w:r w:rsidRPr="00973F25">
        <w:rPr>
          <w:rStyle w:val="21"/>
          <w:color w:val="000000" w:themeColor="text1"/>
        </w:rPr>
        <w:t>Раскрытие информации в разделе 1 отчета (ф. 0503128) осуществляется согласно пункту 71 Инструкции № 191н с учетом принятых денежных обязательств текущего (отчетного) финансового года по расходам, в том числе по единому страховому тарифу.</w:t>
      </w:r>
    </w:p>
    <w:p w14:paraId="4EFC2EA1" w14:textId="12AECA7F" w:rsidR="00B35FF9" w:rsidRPr="00973F25" w:rsidRDefault="00B35FF9" w:rsidP="00B35FF9">
      <w:pPr>
        <w:pStyle w:val="210"/>
        <w:shd w:val="clear" w:color="auto" w:fill="auto"/>
        <w:spacing w:after="0" w:line="240" w:lineRule="auto"/>
        <w:ind w:left="-284" w:firstLine="740"/>
        <w:rPr>
          <w:color w:val="000000" w:themeColor="text1"/>
        </w:rPr>
      </w:pPr>
      <w:r w:rsidRPr="00973F25">
        <w:rPr>
          <w:rStyle w:val="21"/>
          <w:color w:val="000000" w:themeColor="text1"/>
        </w:rPr>
        <w:t>Согласно пункту 72.1 Инструкции № 191н отражение принятых денежных обязательств в составе обязательств финансовых годов, следующих за текущим (отчетным) финансовым годом в случаях, обусловленных положениями соответствующих контрактов по оплате поставленных товаров, выполненных работ, оказанных услуг за счет лимитов бюджетных обязательств очередного финансового года, в том числе при досрочной поставке товаров, выполнении работ, оказании услуг в текущем финансовом году осуществляется в разделе 3 Отчета (ф. 0503128).</w:t>
      </w:r>
    </w:p>
    <w:bookmarkEnd w:id="1"/>
    <w:p w14:paraId="01882240" w14:textId="77777777" w:rsidR="00967031" w:rsidRPr="00973F25" w:rsidRDefault="00D23211" w:rsidP="00B35FF9">
      <w:pPr>
        <w:pStyle w:val="210"/>
        <w:numPr>
          <w:ilvl w:val="0"/>
          <w:numId w:val="2"/>
        </w:numPr>
        <w:shd w:val="clear" w:color="auto" w:fill="auto"/>
        <w:tabs>
          <w:tab w:val="left" w:pos="1040"/>
        </w:tabs>
        <w:spacing w:after="0" w:line="240" w:lineRule="auto"/>
        <w:ind w:left="-284" w:firstLine="851"/>
        <w:rPr>
          <w:color w:val="000000" w:themeColor="text1"/>
        </w:rPr>
      </w:pPr>
      <w:r w:rsidRPr="00973F25">
        <w:rPr>
          <w:color w:val="000000" w:themeColor="text1"/>
        </w:rPr>
        <w:t xml:space="preserve">Представление Пояснительной записки </w:t>
      </w:r>
      <w:r w:rsidRPr="00973F25">
        <w:rPr>
          <w:b/>
          <w:color w:val="000000" w:themeColor="text1"/>
        </w:rPr>
        <w:t>(ф. 0503160)</w:t>
      </w:r>
      <w:r w:rsidRPr="00973F25">
        <w:rPr>
          <w:color w:val="000000" w:themeColor="text1"/>
        </w:rPr>
        <w:t xml:space="preserve"> осуществляется в составе установленных Инструкциями форм, таблиц, с учетом следующих особенностей.</w:t>
      </w:r>
    </w:p>
    <w:p w14:paraId="5E9692BE" w14:textId="77777777" w:rsidR="00967031" w:rsidRPr="00973F25" w:rsidRDefault="00D23211" w:rsidP="00967BD8">
      <w:pPr>
        <w:pStyle w:val="210"/>
        <w:numPr>
          <w:ilvl w:val="1"/>
          <w:numId w:val="2"/>
        </w:numPr>
        <w:shd w:val="clear" w:color="auto" w:fill="auto"/>
        <w:tabs>
          <w:tab w:val="left" w:pos="1249"/>
        </w:tabs>
        <w:spacing w:after="0" w:line="240" w:lineRule="auto"/>
        <w:ind w:left="-284" w:firstLine="851"/>
        <w:rPr>
          <w:color w:val="000000" w:themeColor="text1"/>
        </w:rPr>
      </w:pPr>
      <w:r w:rsidRPr="00973F25">
        <w:rPr>
          <w:color w:val="000000" w:themeColor="text1"/>
        </w:rPr>
        <w:t xml:space="preserve">Сведения об исполнении бюджета (ф. 0503164) (далее - </w:t>
      </w:r>
      <w:r w:rsidRPr="00973F25">
        <w:rPr>
          <w:b/>
          <w:color w:val="000000" w:themeColor="text1"/>
        </w:rPr>
        <w:t>Сведения (ф. 0503164</w:t>
      </w:r>
      <w:r w:rsidRPr="00973F25">
        <w:rPr>
          <w:color w:val="000000" w:themeColor="text1"/>
        </w:rPr>
        <w:t>) формируются с учетом следующих особенностей.</w:t>
      </w:r>
    </w:p>
    <w:p w14:paraId="51886448" w14:textId="0DBFAF85" w:rsidR="0056104C"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По разделу 2 «Расходы бюджета» сводных Сведений (ф. 0503164), сформированных главными распорядителями средств </w:t>
      </w:r>
      <w:r w:rsidR="0056104C" w:rsidRPr="00973F25">
        <w:rPr>
          <w:color w:val="000000" w:themeColor="text1"/>
        </w:rPr>
        <w:t>республиканского</w:t>
      </w:r>
      <w:r w:rsidRPr="00973F25">
        <w:rPr>
          <w:color w:val="000000" w:themeColor="text1"/>
        </w:rPr>
        <w:t xml:space="preserve"> бюджета, отражаются показатели, по которым сумма неисполненных назначений составляет 300 млн. рублей и выше или исполнение составляет менее 95% к сводной бюджетной росписи с учетом внесенных изменений по состоянию на 1</w:t>
      </w:r>
      <w:r w:rsidR="0031681D" w:rsidRPr="00973F25">
        <w:rPr>
          <w:color w:val="000000" w:themeColor="text1"/>
        </w:rPr>
        <w:t xml:space="preserve"> января </w:t>
      </w:r>
      <w:r w:rsidRPr="00973F25">
        <w:rPr>
          <w:color w:val="000000" w:themeColor="text1"/>
        </w:rPr>
        <w:t>202</w:t>
      </w:r>
      <w:r w:rsidR="001407D7" w:rsidRPr="00973F25">
        <w:rPr>
          <w:color w:val="000000" w:themeColor="text1"/>
        </w:rPr>
        <w:t>5</w:t>
      </w:r>
      <w:r w:rsidR="0031681D" w:rsidRPr="00973F25">
        <w:rPr>
          <w:color w:val="000000" w:themeColor="text1"/>
        </w:rPr>
        <w:t xml:space="preserve"> </w:t>
      </w:r>
      <w:r w:rsidR="0056104C" w:rsidRPr="00973F25">
        <w:rPr>
          <w:color w:val="000000" w:themeColor="text1"/>
        </w:rPr>
        <w:t>г</w:t>
      </w:r>
      <w:r w:rsidRPr="00973F25">
        <w:rPr>
          <w:color w:val="000000" w:themeColor="text1"/>
        </w:rPr>
        <w:t xml:space="preserve">. </w:t>
      </w:r>
    </w:p>
    <w:p w14:paraId="787BFA9D" w14:textId="77777777" w:rsidR="0056104C"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Указание в графе 8 раздела 2 Сведений (ф. 0503164) кода причины «99 - Иные причины» допустимо, в случае если иные причины, приведенные в перечне причин в пункте 163 Инструкции № 191н, не отвечают принципу существенности (не в полной мере характеризуют отклонения фактических показателей от плановых). </w:t>
      </w:r>
    </w:p>
    <w:p w14:paraId="474A5EC8"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В случае наличия нескольких причин, повлиявших на наличие отклонений, указывается код причины, оказавшей наибольшее влияние.</w:t>
      </w:r>
    </w:p>
    <w:p w14:paraId="0B230157"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lastRenderedPageBreak/>
        <w:t>В Таблице № 13 Пояснительной записки (ф. 0503160) приводится детальное описание причин отклонений от плановых показателей в части доходов, расходов, источников финансирования дефицита (с учетом принципа существенности).</w:t>
      </w:r>
    </w:p>
    <w:p w14:paraId="29D94602" w14:textId="4C27D7CD" w:rsidR="00967031" w:rsidRPr="00973F25" w:rsidRDefault="00D23211" w:rsidP="00FB227D">
      <w:pPr>
        <w:pStyle w:val="210"/>
        <w:numPr>
          <w:ilvl w:val="1"/>
          <w:numId w:val="2"/>
        </w:numPr>
        <w:shd w:val="clear" w:color="auto" w:fill="auto"/>
        <w:tabs>
          <w:tab w:val="left" w:pos="709"/>
          <w:tab w:val="left" w:pos="993"/>
        </w:tabs>
        <w:spacing w:after="0" w:line="240" w:lineRule="auto"/>
        <w:ind w:left="-284" w:firstLine="851"/>
        <w:rPr>
          <w:color w:val="000000" w:themeColor="text1"/>
        </w:rPr>
      </w:pPr>
      <w:r w:rsidRPr="00973F25">
        <w:rPr>
          <w:color w:val="000000" w:themeColor="text1"/>
        </w:rPr>
        <w:t xml:space="preserve"> Информация в </w:t>
      </w:r>
      <w:r w:rsidR="004C6397" w:rsidRPr="00973F25">
        <w:rPr>
          <w:rFonts w:eastAsiaTheme="minorEastAsia"/>
          <w:color w:val="000000" w:themeColor="text1"/>
        </w:rPr>
        <w:t xml:space="preserve">Сведениях по дебиторской и кредиторской задолженности (ф. 0503169) (далее - </w:t>
      </w:r>
      <w:r w:rsidR="004C6397" w:rsidRPr="00973F25">
        <w:rPr>
          <w:rFonts w:eastAsiaTheme="minorEastAsia"/>
          <w:b/>
          <w:color w:val="000000" w:themeColor="text1"/>
        </w:rPr>
        <w:t>Сведения (ф. 0503169)</w:t>
      </w:r>
      <w:r w:rsidR="004C6397" w:rsidRPr="00973F25">
        <w:rPr>
          <w:rFonts w:eastAsiaTheme="minorEastAsia"/>
          <w:color w:val="000000" w:themeColor="text1"/>
        </w:rPr>
        <w:t xml:space="preserve"> </w:t>
      </w:r>
      <w:r w:rsidRPr="00973F25">
        <w:rPr>
          <w:color w:val="000000" w:themeColor="text1"/>
        </w:rPr>
        <w:t>за 202</w:t>
      </w:r>
      <w:r w:rsidR="001407D7" w:rsidRPr="00973F25">
        <w:rPr>
          <w:color w:val="000000" w:themeColor="text1"/>
        </w:rPr>
        <w:t>4</w:t>
      </w:r>
      <w:r w:rsidRPr="00973F25">
        <w:rPr>
          <w:color w:val="000000" w:themeColor="text1"/>
        </w:rPr>
        <w:t xml:space="preserve"> год учреждениями, главными администраторами средств </w:t>
      </w:r>
      <w:r w:rsidR="0056104C" w:rsidRPr="00973F25">
        <w:rPr>
          <w:color w:val="000000" w:themeColor="text1"/>
        </w:rPr>
        <w:t>республиканского</w:t>
      </w:r>
      <w:r w:rsidRPr="00973F25">
        <w:rPr>
          <w:color w:val="000000" w:themeColor="text1"/>
        </w:rPr>
        <w:t xml:space="preserve"> бюджета отражается с учетом следующих особенностей.</w:t>
      </w:r>
    </w:p>
    <w:p w14:paraId="0F5F8CED" w14:textId="0E0C2F86"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При указании номеров счетов бюджетного учета (графа 1 Сведений (ф. 0503169) необходимо обеспечить отражение в 1 - 17 разрядах номера счета кода бюджетной классификации (его составных частей) с учетом положений Приказа №</w:t>
      </w:r>
      <w:r w:rsidR="001F1415" w:rsidRPr="00973F25">
        <w:rPr>
          <w:color w:val="000000" w:themeColor="text1"/>
        </w:rPr>
        <w:t> </w:t>
      </w:r>
      <w:r w:rsidRPr="00973F25">
        <w:rPr>
          <w:color w:val="000000" w:themeColor="text1"/>
        </w:rPr>
        <w:t xml:space="preserve">82н, Приказа № </w:t>
      </w:r>
      <w:r w:rsidR="001407D7" w:rsidRPr="00973F25">
        <w:rPr>
          <w:color w:val="000000" w:themeColor="text1"/>
        </w:rPr>
        <w:t>80</w:t>
      </w:r>
      <w:r w:rsidRPr="00973F25">
        <w:rPr>
          <w:color w:val="000000" w:themeColor="text1"/>
        </w:rPr>
        <w:t>н.</w:t>
      </w:r>
    </w:p>
    <w:p w14:paraId="5FAE1D8A" w14:textId="2E1E791E"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При этом в случае отсутствия в Приказе № </w:t>
      </w:r>
      <w:r w:rsidR="001407D7" w:rsidRPr="00973F25">
        <w:rPr>
          <w:color w:val="000000" w:themeColor="text1"/>
        </w:rPr>
        <w:t>80</w:t>
      </w:r>
      <w:r w:rsidRPr="00973F25">
        <w:rPr>
          <w:color w:val="000000" w:themeColor="text1"/>
        </w:rPr>
        <w:t>н кодов классификации доходов бюджетов для начисления возвратов межбюджетных трансфертов, подлежащих перечислению в 202</w:t>
      </w:r>
      <w:r w:rsidR="001407D7" w:rsidRPr="00973F25">
        <w:rPr>
          <w:color w:val="000000" w:themeColor="text1"/>
        </w:rPr>
        <w:t>5</w:t>
      </w:r>
      <w:r w:rsidRPr="00973F25">
        <w:rPr>
          <w:color w:val="000000" w:themeColor="text1"/>
        </w:rPr>
        <w:t xml:space="preserve"> году, в Сведениях (ф. 0503169) отражается код классификации доходо</w:t>
      </w:r>
      <w:r w:rsidR="0056104C" w:rsidRPr="00973F25">
        <w:rPr>
          <w:color w:val="000000" w:themeColor="text1"/>
        </w:rPr>
        <w:t>в бюджетов согласно Приказу № 8</w:t>
      </w:r>
      <w:r w:rsidR="001407D7" w:rsidRPr="00973F25">
        <w:rPr>
          <w:color w:val="000000" w:themeColor="text1"/>
        </w:rPr>
        <w:t>5</w:t>
      </w:r>
      <w:r w:rsidRPr="00973F25">
        <w:rPr>
          <w:color w:val="000000" w:themeColor="text1"/>
        </w:rPr>
        <w:t>н.</w:t>
      </w:r>
    </w:p>
    <w:p w14:paraId="35B00EE0"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Операции по уточнению кодов бюджетной классификации при администрировании кассовых поступлений в бюджет, за исключением невыясненных поступлений, отражаются в Сведениях (ф. 0503169) со знаком «минус» в соответствующих графах по увеличению (уменьшению) задолженности по уточняемому коду и со знаком «плюс» по уточненному коду.</w:t>
      </w:r>
    </w:p>
    <w:p w14:paraId="3E3775C0"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Обращаем внимание, что положениями пункта 167 Инструкции № 191н не предусмотрено осуществление консолидационных процедур (суммирование одноименных показателей и исключение взаимосвязанных показателей) при составлении сводных Сведений (ф. 0503169) главными администраторами средств </w:t>
      </w:r>
      <w:r w:rsidR="0056104C" w:rsidRPr="00973F25">
        <w:rPr>
          <w:color w:val="000000" w:themeColor="text1"/>
        </w:rPr>
        <w:t>республиканского</w:t>
      </w:r>
      <w:r w:rsidRPr="00973F25">
        <w:rPr>
          <w:color w:val="000000" w:themeColor="text1"/>
        </w:rPr>
        <w:t xml:space="preserve"> бюджета.</w:t>
      </w:r>
    </w:p>
    <w:p w14:paraId="70AD2070"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Показатели по счету 1 401 40 000 «Доходы будущих периодов» отражаются в разрезе кодов КОСГУ с указанием в 1 - 17 разрядах номера счета бюджетного учета детализированных кодов доходов бюджетов.</w:t>
      </w:r>
    </w:p>
    <w:p w14:paraId="3CC252C9"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При этом по счету 1 401 40 000 «Доходы будущих периодов», на котором отражается информация по объектам аренды на льготных условиях в части доходов будущих периодов по безвозмездному пользованию имущества, номер счета отражается аналогично порядку, предусмотренному для номера счета 1 401 10 1ХХ (пункт </w:t>
      </w:r>
      <w:r w:rsidR="00B332FE" w:rsidRPr="00973F25">
        <w:rPr>
          <w:color w:val="000000" w:themeColor="text1"/>
        </w:rPr>
        <w:t>3</w:t>
      </w:r>
      <w:r w:rsidRPr="00973F25">
        <w:rPr>
          <w:color w:val="000000" w:themeColor="text1"/>
        </w:rPr>
        <w:t>.1</w:t>
      </w:r>
      <w:r w:rsidR="00671439" w:rsidRPr="00973F25">
        <w:rPr>
          <w:color w:val="000000" w:themeColor="text1"/>
        </w:rPr>
        <w:t xml:space="preserve"> настоящего приложения</w:t>
      </w:r>
      <w:r w:rsidRPr="00973F25">
        <w:rPr>
          <w:color w:val="000000" w:themeColor="text1"/>
        </w:rPr>
        <w:t>).</w:t>
      </w:r>
    </w:p>
    <w:p w14:paraId="05EECAA8"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Показатели по соответствующему номеру счета бюджетного учета 1 401 60 000 «Резервы предстоящих расходов» отражаются в разрезе КОСГУ и с учетом положений пункта 2 Инструкции № 162н.</w:t>
      </w:r>
    </w:p>
    <w:p w14:paraId="34E13625" w14:textId="0174ADDA" w:rsidR="00967031" w:rsidRPr="00973F25" w:rsidRDefault="00D23211" w:rsidP="0056104C">
      <w:pPr>
        <w:pStyle w:val="210"/>
        <w:shd w:val="clear" w:color="auto" w:fill="auto"/>
        <w:spacing w:after="0" w:line="240" w:lineRule="auto"/>
        <w:ind w:left="-284" w:firstLine="851"/>
        <w:rPr>
          <w:color w:val="000000" w:themeColor="text1"/>
        </w:rPr>
      </w:pPr>
      <w:r w:rsidRPr="00973F25">
        <w:rPr>
          <w:color w:val="000000" w:themeColor="text1"/>
        </w:rPr>
        <w:t>В течение финансового года задолженность, подлежащая урегулированию (дебетовый остаток по возврату ранее предоставленного авансового платежа), отраженная по соответствующим счетам аналитического учета счета 0 206 00 000 «Расчеты по выданным авансам», в случае, если поставка товаров, выполнение работ и услуг не предполагаются, инициировано расторжение контракта (договора), переносится на соответствующие счета аналитического учета счета</w:t>
      </w:r>
      <w:r w:rsidR="0056104C" w:rsidRPr="00973F25">
        <w:rPr>
          <w:color w:val="000000" w:themeColor="text1"/>
        </w:rPr>
        <w:t xml:space="preserve"> </w:t>
      </w:r>
      <w:r w:rsidRPr="00973F25">
        <w:rPr>
          <w:color w:val="000000" w:themeColor="text1"/>
        </w:rPr>
        <w:t>209 30 000 «Расчеты по компенсации затрат» (0 209 34 000, 0 209 36 000). При этом задолженность по возврату авансов 202</w:t>
      </w:r>
      <w:r w:rsidR="00B5155C" w:rsidRPr="00973F25">
        <w:rPr>
          <w:color w:val="000000" w:themeColor="text1"/>
        </w:rPr>
        <w:t>4</w:t>
      </w:r>
      <w:r w:rsidRPr="00973F25">
        <w:rPr>
          <w:color w:val="000000" w:themeColor="text1"/>
        </w:rPr>
        <w:t xml:space="preserve"> года, отраженная в 202</w:t>
      </w:r>
      <w:r w:rsidR="00B5155C" w:rsidRPr="00973F25">
        <w:rPr>
          <w:color w:val="000000" w:themeColor="text1"/>
        </w:rPr>
        <w:t>4</w:t>
      </w:r>
      <w:r w:rsidRPr="00973F25">
        <w:rPr>
          <w:color w:val="000000" w:themeColor="text1"/>
        </w:rPr>
        <w:t xml:space="preserve"> году на счете КРБ 1 209 34 000 и неисполненная на конец отчетного периода, переносится последним рабочим днем отчетного периода на счет К ДБ 1 209 36 000 и отражается в Сведениях </w:t>
      </w:r>
      <w:r w:rsidRPr="00973F25">
        <w:rPr>
          <w:color w:val="000000" w:themeColor="text1"/>
        </w:rPr>
        <w:lastRenderedPageBreak/>
        <w:t>(ф. 0503169) в составе просроченной задолженности.</w:t>
      </w:r>
    </w:p>
    <w:p w14:paraId="3EE6FC3D" w14:textId="4A461EE5"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Показатели изменений расчетов по восстановлению расходов бюджета отчетного периода (202</w:t>
      </w:r>
      <w:r w:rsidR="00B5155C" w:rsidRPr="00973F25">
        <w:rPr>
          <w:color w:val="000000" w:themeColor="text1"/>
        </w:rPr>
        <w:t>4</w:t>
      </w:r>
      <w:r w:rsidRPr="00973F25">
        <w:rPr>
          <w:color w:val="000000" w:themeColor="text1"/>
        </w:rPr>
        <w:t xml:space="preserve"> года), сформированные по соответствующим счетам аналитического учета счета КРБ 1 209 34 000 «Расчеты по доходам от компенсации затрат», содержащим в 1 - 17 разрядах номера счета </w:t>
      </w:r>
      <w:r w:rsidR="00B5155C" w:rsidRPr="00973F25">
        <w:rPr>
          <w:rStyle w:val="21pt0"/>
          <w:color w:val="000000" w:themeColor="text1"/>
        </w:rPr>
        <w:t>4-20</w:t>
      </w:r>
      <w:r w:rsidRPr="00973F25">
        <w:rPr>
          <w:color w:val="000000" w:themeColor="text1"/>
        </w:rPr>
        <w:t xml:space="preserve"> разряды соответствующих кодов классификации расходов бюджета, отражаются: в части увеличения - в графе 5 Сведений (ф. 0503169); уменьшения - в графе 7 Сведений (ф. 0503169). При этом в графах 2-4 (на 1</w:t>
      </w:r>
      <w:r w:rsidR="001F1415" w:rsidRPr="00973F25">
        <w:rPr>
          <w:color w:val="000000" w:themeColor="text1"/>
        </w:rPr>
        <w:t xml:space="preserve"> января </w:t>
      </w:r>
      <w:r w:rsidRPr="00973F25">
        <w:rPr>
          <w:color w:val="000000" w:themeColor="text1"/>
        </w:rPr>
        <w:t>202</w:t>
      </w:r>
      <w:r w:rsidR="00215FD8" w:rsidRPr="00215FD8">
        <w:rPr>
          <w:color w:val="000000" w:themeColor="text1"/>
        </w:rPr>
        <w:t>4</w:t>
      </w:r>
      <w:r w:rsidR="001F1415" w:rsidRPr="00973F25">
        <w:rPr>
          <w:color w:val="000000" w:themeColor="text1"/>
        </w:rPr>
        <w:t xml:space="preserve"> </w:t>
      </w:r>
      <w:r w:rsidR="00181EF0" w:rsidRPr="00973F25">
        <w:rPr>
          <w:color w:val="000000" w:themeColor="text1"/>
        </w:rPr>
        <w:t>г.</w:t>
      </w:r>
      <w:r w:rsidRPr="00973F25">
        <w:rPr>
          <w:color w:val="000000" w:themeColor="text1"/>
        </w:rPr>
        <w:t>) и в графах</w:t>
      </w:r>
      <w:r w:rsidR="00B5155C" w:rsidRPr="00973F25">
        <w:rPr>
          <w:color w:val="000000" w:themeColor="text1"/>
        </w:rPr>
        <w:t xml:space="preserve"> 9-11</w:t>
      </w:r>
      <w:r w:rsidRPr="00973F25">
        <w:rPr>
          <w:rStyle w:val="24pt"/>
          <w:color w:val="000000" w:themeColor="text1"/>
        </w:rPr>
        <w:t xml:space="preserve"> </w:t>
      </w:r>
      <w:r w:rsidRPr="00973F25">
        <w:rPr>
          <w:color w:val="000000" w:themeColor="text1"/>
        </w:rPr>
        <w:t>(на 1</w:t>
      </w:r>
      <w:r w:rsidR="001F1415" w:rsidRPr="00973F25">
        <w:rPr>
          <w:color w:val="000000" w:themeColor="text1"/>
        </w:rPr>
        <w:t xml:space="preserve"> января </w:t>
      </w:r>
      <w:r w:rsidRPr="00973F25">
        <w:rPr>
          <w:color w:val="000000" w:themeColor="text1"/>
        </w:rPr>
        <w:t>202</w:t>
      </w:r>
      <w:r w:rsidR="00B5155C" w:rsidRPr="00973F25">
        <w:rPr>
          <w:color w:val="000000" w:themeColor="text1"/>
        </w:rPr>
        <w:t>5</w:t>
      </w:r>
      <w:r w:rsidR="001F1415" w:rsidRPr="00973F25">
        <w:rPr>
          <w:color w:val="000000" w:themeColor="text1"/>
        </w:rPr>
        <w:t xml:space="preserve"> </w:t>
      </w:r>
      <w:r w:rsidR="00181EF0" w:rsidRPr="00973F25">
        <w:rPr>
          <w:color w:val="000000" w:themeColor="text1"/>
        </w:rPr>
        <w:t>г.</w:t>
      </w:r>
      <w:r w:rsidRPr="00973F25">
        <w:rPr>
          <w:color w:val="000000" w:themeColor="text1"/>
        </w:rPr>
        <w:t>) Сведений (ф. 0503169) отражаются нули.</w:t>
      </w:r>
    </w:p>
    <w:p w14:paraId="3E677EFC"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Показатели дебиторской задолженности по восстановлению (компенсации) затрат, отраженные по счетам КДБ 1 209 34 000 «Расчеты по доходам от компенсации затрат» (изменений задолженности) отражаются в Сведениях (ф. 0503169) по дебиторской задолженности на общих основаниях.</w:t>
      </w:r>
    </w:p>
    <w:p w14:paraId="237F66AF" w14:textId="67678430" w:rsidR="00967031" w:rsidRPr="00973F25" w:rsidRDefault="00D23211" w:rsidP="0056104C">
      <w:pPr>
        <w:pStyle w:val="210"/>
        <w:shd w:val="clear" w:color="auto" w:fill="auto"/>
        <w:spacing w:after="0" w:line="240" w:lineRule="auto"/>
        <w:ind w:left="-284" w:firstLine="851"/>
        <w:rPr>
          <w:color w:val="000000" w:themeColor="text1"/>
        </w:rPr>
      </w:pPr>
      <w:r w:rsidRPr="00973F25">
        <w:rPr>
          <w:color w:val="000000" w:themeColor="text1"/>
        </w:rPr>
        <w:t>В случае если возмещение произведенных в 202</w:t>
      </w:r>
      <w:r w:rsidR="00B5155C" w:rsidRPr="00973F25">
        <w:rPr>
          <w:color w:val="000000" w:themeColor="text1"/>
        </w:rPr>
        <w:t>4</w:t>
      </w:r>
      <w:r w:rsidRPr="00973F25">
        <w:rPr>
          <w:color w:val="000000" w:themeColor="text1"/>
        </w:rPr>
        <w:t xml:space="preserve"> году получателем средств </w:t>
      </w:r>
      <w:r w:rsidR="00F87A45" w:rsidRPr="00973F25">
        <w:rPr>
          <w:color w:val="000000" w:themeColor="text1"/>
        </w:rPr>
        <w:t>республиканского</w:t>
      </w:r>
      <w:r w:rsidRPr="00973F25">
        <w:rPr>
          <w:color w:val="000000" w:themeColor="text1"/>
        </w:rPr>
        <w:t xml:space="preserve"> бюджета расходов в части пособий на погребение и оплаты дополнительных выходных по уходу за детьми-инвалидами не поступило от Фонда пенсионного и социального страхования Российской Федерации в 202</w:t>
      </w:r>
      <w:r w:rsidR="00B5155C" w:rsidRPr="00973F25">
        <w:rPr>
          <w:color w:val="000000" w:themeColor="text1"/>
        </w:rPr>
        <w:t>4</w:t>
      </w:r>
      <w:r w:rsidRPr="00973F25">
        <w:rPr>
          <w:color w:val="000000" w:themeColor="text1"/>
        </w:rPr>
        <w:t xml:space="preserve"> году, указанная дебиторская задолженность, образованная на 1</w:t>
      </w:r>
      <w:r w:rsidR="001F1415" w:rsidRPr="00973F25">
        <w:rPr>
          <w:color w:val="000000" w:themeColor="text1"/>
        </w:rPr>
        <w:t xml:space="preserve"> января </w:t>
      </w:r>
      <w:r w:rsidRPr="00973F25">
        <w:rPr>
          <w:color w:val="000000" w:themeColor="text1"/>
        </w:rPr>
        <w:t>202</w:t>
      </w:r>
      <w:r w:rsidR="00B5155C" w:rsidRPr="00973F25">
        <w:rPr>
          <w:color w:val="000000" w:themeColor="text1"/>
        </w:rPr>
        <w:t>5</w:t>
      </w:r>
      <w:r w:rsidR="001F1415" w:rsidRPr="00973F25">
        <w:rPr>
          <w:color w:val="000000" w:themeColor="text1"/>
        </w:rPr>
        <w:t xml:space="preserve"> </w:t>
      </w:r>
      <w:r w:rsidR="0056104C" w:rsidRPr="00973F25">
        <w:rPr>
          <w:color w:val="000000" w:themeColor="text1"/>
        </w:rPr>
        <w:t>г.</w:t>
      </w:r>
      <w:r w:rsidRPr="00973F25">
        <w:rPr>
          <w:color w:val="000000" w:themeColor="text1"/>
        </w:rPr>
        <w:t xml:space="preserve"> по счету КРБ 1 209 34 66Х «Расчеты по доходам от компенсации затрат», подлежит отражению последним рабочим днем отчетного года по счету</w:t>
      </w:r>
      <w:r w:rsidR="0056104C" w:rsidRPr="00973F25">
        <w:rPr>
          <w:color w:val="000000" w:themeColor="text1"/>
        </w:rPr>
        <w:t xml:space="preserve"> 0</w:t>
      </w:r>
      <w:r w:rsidRPr="00973F25">
        <w:rPr>
          <w:color w:val="000000" w:themeColor="text1"/>
        </w:rPr>
        <w:t xml:space="preserve">13 02991 01 </w:t>
      </w:r>
      <w:r w:rsidRPr="00973F25">
        <w:rPr>
          <w:color w:val="000000" w:themeColor="text1"/>
          <w:lang w:val="en-US" w:eastAsia="en-US" w:bidi="en-US"/>
        </w:rPr>
        <w:t>XX</w:t>
      </w:r>
      <w:r w:rsidRPr="00973F25">
        <w:rPr>
          <w:color w:val="000000" w:themeColor="text1"/>
          <w:lang w:eastAsia="en-US" w:bidi="en-US"/>
        </w:rPr>
        <w:t xml:space="preserve">00 </w:t>
      </w:r>
      <w:r w:rsidRPr="00973F25">
        <w:rPr>
          <w:color w:val="000000" w:themeColor="text1"/>
        </w:rPr>
        <w:t>130 1 209 36 000 «Расчеты по доходам бюджета от возврата дебиторской задолженности прошлых лет» как подлежащая возмещению в 202</w:t>
      </w:r>
      <w:r w:rsidR="00B5155C" w:rsidRPr="00973F25">
        <w:rPr>
          <w:color w:val="000000" w:themeColor="text1"/>
        </w:rPr>
        <w:t>5</w:t>
      </w:r>
      <w:r w:rsidRPr="00973F25">
        <w:rPr>
          <w:color w:val="000000" w:themeColor="text1"/>
        </w:rPr>
        <w:t xml:space="preserve"> году и последующему зачислению в доход </w:t>
      </w:r>
      <w:r w:rsidR="00F87A45" w:rsidRPr="00973F25">
        <w:rPr>
          <w:color w:val="000000" w:themeColor="text1"/>
        </w:rPr>
        <w:t>республиканского</w:t>
      </w:r>
      <w:r w:rsidRPr="00973F25">
        <w:rPr>
          <w:color w:val="000000" w:themeColor="text1"/>
        </w:rPr>
        <w:t xml:space="preserve"> бюджета.</w:t>
      </w:r>
    </w:p>
    <w:p w14:paraId="699318F2"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Расчеты по возмещению Фондом пенсионного и социального страхования</w:t>
      </w:r>
      <w:r w:rsidR="0056104C" w:rsidRPr="00973F25">
        <w:rPr>
          <w:color w:val="000000" w:themeColor="text1"/>
        </w:rPr>
        <w:t xml:space="preserve"> </w:t>
      </w:r>
      <w:r w:rsidRPr="00973F25">
        <w:rPr>
          <w:color w:val="000000" w:themeColor="text1"/>
        </w:rPr>
        <w:t xml:space="preserve">Российской Федерации расходов страхователей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доходы от которых отражаются по подстатье КОСГУ 139 «Доходы от возмещений Фондом пенсионного и социального страхования Российской Федерации расходов», подлежат раскрытию в Сведениях (ф. 0503169) по счету 1 13 02991 01 </w:t>
      </w:r>
      <w:r w:rsidRPr="00973F25">
        <w:rPr>
          <w:color w:val="000000" w:themeColor="text1"/>
          <w:lang w:val="en-US" w:eastAsia="en-US" w:bidi="en-US"/>
        </w:rPr>
        <w:t>XX</w:t>
      </w:r>
      <w:r w:rsidRPr="00973F25">
        <w:rPr>
          <w:color w:val="000000" w:themeColor="text1"/>
          <w:lang w:eastAsia="en-US" w:bidi="en-US"/>
        </w:rPr>
        <w:t xml:space="preserve">00 </w:t>
      </w:r>
      <w:r w:rsidRPr="00973F25">
        <w:rPr>
          <w:color w:val="000000" w:themeColor="text1"/>
        </w:rPr>
        <w:t>130 1 209 39 000 «Расчеты по доходам от компенсации затрат».</w:t>
      </w:r>
    </w:p>
    <w:p w14:paraId="4B30DFCB"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Формирование в Сведениях (ф. 0503169) показателей по расчетам между бюджетами бюджетной системы Российской Федерации осуществляется с учетом следующих особенностей:</w:t>
      </w:r>
    </w:p>
    <w:p w14:paraId="2D064D75" w14:textId="77777777" w:rsidR="00967031" w:rsidRPr="00973F25" w:rsidRDefault="00D23211" w:rsidP="00166788">
      <w:pPr>
        <w:pStyle w:val="210"/>
        <w:shd w:val="clear" w:color="auto" w:fill="auto"/>
        <w:tabs>
          <w:tab w:val="left" w:pos="851"/>
        </w:tabs>
        <w:spacing w:after="0" w:line="240" w:lineRule="auto"/>
        <w:ind w:left="-284" w:firstLine="851"/>
        <w:rPr>
          <w:color w:val="000000" w:themeColor="text1"/>
        </w:rPr>
      </w:pPr>
      <w:r w:rsidRPr="00973F25">
        <w:rPr>
          <w:color w:val="000000" w:themeColor="text1"/>
        </w:rPr>
        <w:t>а)</w:t>
      </w:r>
      <w:r w:rsidR="001F1415" w:rsidRPr="00973F25">
        <w:rPr>
          <w:color w:val="000000" w:themeColor="text1"/>
        </w:rPr>
        <w:t> </w:t>
      </w:r>
      <w:r w:rsidRPr="00973F25">
        <w:rPr>
          <w:color w:val="000000" w:themeColor="text1"/>
        </w:rPr>
        <w:t>остатки межбюджетных трансфертов, подлежащих возврату, отражаются по соответствующим счетам аналитического учета счета:</w:t>
      </w:r>
    </w:p>
    <w:p w14:paraId="65D64BC2"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у принимающей стороны (например, в части возврата в </w:t>
      </w:r>
      <w:r w:rsidR="001B4290" w:rsidRPr="00973F25">
        <w:rPr>
          <w:color w:val="000000" w:themeColor="text1"/>
        </w:rPr>
        <w:t>республиканский бюджет из бюджетов муниципальных районов</w:t>
      </w:r>
      <w:r w:rsidRPr="00973F25">
        <w:rPr>
          <w:color w:val="000000" w:themeColor="text1"/>
        </w:rPr>
        <w:t>) в Сведениях (ф. 0503169 по дебиторской задолженности) по счетам 1 205 51 000 «Расчеты по поступлениям текущего характера от других бюджетов бюджетной системы Российской Федерации», 1 205 61 000 «Расчеты по поступлениям капитального характера от других бюджетов бюджетной системы Российской Федерации» - по группе, подгруппе доходов бюджетов 2 18 «Доходы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p w14:paraId="69252B8A"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lastRenderedPageBreak/>
        <w:t xml:space="preserve">у передающей стороны (например, в части возврата из бюджета субъекта Российской Федерации в федеральный бюджет) в Сведениях (ф. 0503169 по кредиторской задолженности) по счетам 1 303 05 000 «Расчеты по прочим платежам в бюджет» </w:t>
      </w:r>
      <w:r w:rsidR="00AC5B2C" w:rsidRPr="00973F25">
        <w:rPr>
          <w:color w:val="000000" w:themeColor="text1"/>
        </w:rPr>
        <w:t>-</w:t>
      </w:r>
      <w:r w:rsidRPr="00973F25">
        <w:rPr>
          <w:color w:val="000000" w:themeColor="text1"/>
        </w:rPr>
        <w:t xml:space="preserve"> по группе, подгруппе доходов бюджетов 2 19 «Возврат остатков субсидий, субвенций и иных межбюджетных трансфертов, имеющих целевое назначение, прошлых лет»;</w:t>
      </w:r>
    </w:p>
    <w:p w14:paraId="520433B5" w14:textId="7324A491" w:rsidR="00967031" w:rsidRPr="00973F25" w:rsidRDefault="00D23211" w:rsidP="00166788">
      <w:pPr>
        <w:pStyle w:val="210"/>
        <w:shd w:val="clear" w:color="auto" w:fill="auto"/>
        <w:tabs>
          <w:tab w:val="left" w:pos="851"/>
        </w:tabs>
        <w:spacing w:after="0" w:line="240" w:lineRule="auto"/>
        <w:ind w:left="-284" w:firstLine="851"/>
        <w:rPr>
          <w:color w:val="000000" w:themeColor="text1"/>
        </w:rPr>
      </w:pPr>
      <w:r w:rsidRPr="00973F25">
        <w:rPr>
          <w:color w:val="000000" w:themeColor="text1"/>
        </w:rPr>
        <w:t>б)</w:t>
      </w:r>
      <w:r w:rsidR="001F1415" w:rsidRPr="00973F25">
        <w:rPr>
          <w:color w:val="000000" w:themeColor="text1"/>
        </w:rPr>
        <w:t> </w:t>
      </w:r>
      <w:r w:rsidRPr="00973F25">
        <w:rPr>
          <w:color w:val="000000" w:themeColor="text1"/>
        </w:rPr>
        <w:t>в случае, если по состоянию на 1</w:t>
      </w:r>
      <w:r w:rsidR="001F1415" w:rsidRPr="00973F25">
        <w:rPr>
          <w:color w:val="000000" w:themeColor="text1"/>
        </w:rPr>
        <w:t xml:space="preserve"> января </w:t>
      </w:r>
      <w:r w:rsidRPr="00973F25">
        <w:rPr>
          <w:color w:val="000000" w:themeColor="text1"/>
        </w:rPr>
        <w:t>202</w:t>
      </w:r>
      <w:r w:rsidR="00B5155C" w:rsidRPr="00973F25">
        <w:rPr>
          <w:color w:val="000000" w:themeColor="text1"/>
        </w:rPr>
        <w:t>4</w:t>
      </w:r>
      <w:r w:rsidR="00166788" w:rsidRPr="00973F25">
        <w:rPr>
          <w:color w:val="000000" w:themeColor="text1"/>
        </w:rPr>
        <w:t xml:space="preserve"> г</w:t>
      </w:r>
      <w:r w:rsidR="001F1415" w:rsidRPr="00973F25">
        <w:rPr>
          <w:color w:val="000000" w:themeColor="text1"/>
        </w:rPr>
        <w:t>.</w:t>
      </w:r>
      <w:r w:rsidRPr="00973F25">
        <w:rPr>
          <w:color w:val="000000" w:themeColor="text1"/>
        </w:rPr>
        <w:t xml:space="preserve"> у главных распорядителей средств федерального бюджета перед бюджетом субъекта Российской Федерации сложилась кредиторская задолженность по межбюджетным трансфертам, которая не была погашена в течение 202</w:t>
      </w:r>
      <w:r w:rsidR="00B5155C" w:rsidRPr="00973F25">
        <w:rPr>
          <w:color w:val="000000" w:themeColor="text1"/>
        </w:rPr>
        <w:t>4</w:t>
      </w:r>
      <w:r w:rsidRPr="00973F25">
        <w:rPr>
          <w:color w:val="000000" w:themeColor="text1"/>
        </w:rPr>
        <w:t xml:space="preserve"> года, такая кредиторская задолженность (на 1</w:t>
      </w:r>
      <w:r w:rsidR="001F1415" w:rsidRPr="00973F25">
        <w:rPr>
          <w:color w:val="000000" w:themeColor="text1"/>
        </w:rPr>
        <w:t xml:space="preserve"> января </w:t>
      </w:r>
      <w:r w:rsidRPr="00973F25">
        <w:rPr>
          <w:color w:val="000000" w:themeColor="text1"/>
        </w:rPr>
        <w:t>202</w:t>
      </w:r>
      <w:r w:rsidR="00B5155C" w:rsidRPr="00973F25">
        <w:rPr>
          <w:color w:val="000000" w:themeColor="text1"/>
        </w:rPr>
        <w:t>5</w:t>
      </w:r>
      <w:r w:rsidR="001F1415" w:rsidRPr="00973F25">
        <w:rPr>
          <w:color w:val="000000" w:themeColor="text1"/>
        </w:rPr>
        <w:t> </w:t>
      </w:r>
      <w:r w:rsidR="00166788" w:rsidRPr="00973F25">
        <w:rPr>
          <w:color w:val="000000" w:themeColor="text1"/>
        </w:rPr>
        <w:t>г.</w:t>
      </w:r>
      <w:r w:rsidRPr="00973F25">
        <w:rPr>
          <w:color w:val="000000" w:themeColor="text1"/>
        </w:rPr>
        <w:t xml:space="preserve">) отражается в Сведениях (ф. 0503169) </w:t>
      </w:r>
      <w:r w:rsidRPr="00973F25">
        <w:rPr>
          <w:b/>
          <w:color w:val="000000" w:themeColor="text1"/>
        </w:rPr>
        <w:t>как</w:t>
      </w:r>
      <w:r w:rsidRPr="00973F25">
        <w:rPr>
          <w:color w:val="000000" w:themeColor="text1"/>
        </w:rPr>
        <w:t xml:space="preserve"> </w:t>
      </w:r>
      <w:r w:rsidRPr="00973F25">
        <w:rPr>
          <w:b/>
          <w:color w:val="000000" w:themeColor="text1"/>
        </w:rPr>
        <w:t>просроченная</w:t>
      </w:r>
      <w:r w:rsidRPr="00973F25">
        <w:rPr>
          <w:color w:val="000000" w:themeColor="text1"/>
        </w:rPr>
        <w:t>;</w:t>
      </w:r>
    </w:p>
    <w:p w14:paraId="06409A26" w14:textId="710F8427" w:rsidR="00967031" w:rsidRPr="00973F25" w:rsidRDefault="00D23211" w:rsidP="00166788">
      <w:pPr>
        <w:pStyle w:val="210"/>
        <w:shd w:val="clear" w:color="auto" w:fill="auto"/>
        <w:tabs>
          <w:tab w:val="left" w:pos="851"/>
        </w:tabs>
        <w:spacing w:after="0" w:line="240" w:lineRule="auto"/>
        <w:ind w:left="-284" w:firstLine="851"/>
        <w:rPr>
          <w:color w:val="000000" w:themeColor="text1"/>
        </w:rPr>
      </w:pPr>
      <w:r w:rsidRPr="00973F25">
        <w:rPr>
          <w:color w:val="000000" w:themeColor="text1"/>
        </w:rPr>
        <w:t>в)</w:t>
      </w:r>
      <w:r w:rsidR="001F1415" w:rsidRPr="00973F25">
        <w:rPr>
          <w:color w:val="000000" w:themeColor="text1"/>
        </w:rPr>
        <w:t> </w:t>
      </w:r>
      <w:r w:rsidRPr="00973F25">
        <w:rPr>
          <w:color w:val="000000" w:themeColor="text1"/>
        </w:rPr>
        <w:t>кредиторская задолженност</w:t>
      </w:r>
      <w:r w:rsidR="001F1415" w:rsidRPr="00973F25">
        <w:rPr>
          <w:color w:val="000000" w:themeColor="text1"/>
        </w:rPr>
        <w:t xml:space="preserve">ь, сложившаяся по состоянию на </w:t>
      </w:r>
      <w:r w:rsidRPr="00973F25">
        <w:rPr>
          <w:color w:val="000000" w:themeColor="text1"/>
        </w:rPr>
        <w:t>1</w:t>
      </w:r>
      <w:r w:rsidR="001F1415" w:rsidRPr="00973F25">
        <w:rPr>
          <w:color w:val="000000" w:themeColor="text1"/>
        </w:rPr>
        <w:t xml:space="preserve"> января </w:t>
      </w:r>
      <w:r w:rsidRPr="00973F25">
        <w:rPr>
          <w:color w:val="000000" w:themeColor="text1"/>
        </w:rPr>
        <w:t>202</w:t>
      </w:r>
      <w:r w:rsidR="00B5155C" w:rsidRPr="00973F25">
        <w:rPr>
          <w:color w:val="000000" w:themeColor="text1"/>
        </w:rPr>
        <w:t>5</w:t>
      </w:r>
      <w:r w:rsidR="001F1415" w:rsidRPr="00973F25">
        <w:rPr>
          <w:color w:val="000000" w:themeColor="text1"/>
        </w:rPr>
        <w:t> </w:t>
      </w:r>
      <w:r w:rsidR="00166788" w:rsidRPr="00973F25">
        <w:rPr>
          <w:color w:val="000000" w:themeColor="text1"/>
        </w:rPr>
        <w:t>г</w:t>
      </w:r>
      <w:r w:rsidR="001F1415" w:rsidRPr="00973F25">
        <w:rPr>
          <w:color w:val="000000" w:themeColor="text1"/>
        </w:rPr>
        <w:t>.</w:t>
      </w:r>
      <w:r w:rsidRPr="00973F25">
        <w:rPr>
          <w:color w:val="000000" w:themeColor="text1"/>
        </w:rPr>
        <w:t xml:space="preserve"> у главных распорядителей средств </w:t>
      </w:r>
      <w:r w:rsidR="00166788" w:rsidRPr="00973F25">
        <w:rPr>
          <w:color w:val="000000" w:themeColor="text1"/>
        </w:rPr>
        <w:t>республиканского</w:t>
      </w:r>
      <w:r w:rsidRPr="00973F25">
        <w:rPr>
          <w:color w:val="000000" w:themeColor="text1"/>
        </w:rPr>
        <w:t xml:space="preserve"> бюджета перед бюджетом </w:t>
      </w:r>
      <w:r w:rsidR="00166788" w:rsidRPr="00973F25">
        <w:rPr>
          <w:color w:val="000000" w:themeColor="text1"/>
        </w:rPr>
        <w:t xml:space="preserve">Чеченской Республики </w:t>
      </w:r>
      <w:r w:rsidRPr="00973F25">
        <w:rPr>
          <w:color w:val="000000" w:themeColor="text1"/>
        </w:rPr>
        <w:t xml:space="preserve">по межбюджетным трансфертам по результатам исполнения </w:t>
      </w:r>
      <w:r w:rsidR="000D099B" w:rsidRPr="00973F25">
        <w:rPr>
          <w:color w:val="000000" w:themeColor="text1"/>
        </w:rPr>
        <w:t>республиканского</w:t>
      </w:r>
      <w:r w:rsidRPr="00973F25">
        <w:rPr>
          <w:color w:val="000000" w:themeColor="text1"/>
        </w:rPr>
        <w:t xml:space="preserve"> бюджета за 202</w:t>
      </w:r>
      <w:r w:rsidR="00B5155C" w:rsidRPr="00973F25">
        <w:rPr>
          <w:color w:val="000000" w:themeColor="text1"/>
        </w:rPr>
        <w:t>4</w:t>
      </w:r>
      <w:r w:rsidRPr="00973F25">
        <w:rPr>
          <w:color w:val="000000" w:themeColor="text1"/>
        </w:rPr>
        <w:t xml:space="preserve"> год, к показателям просроченной задолженности не относится (в графе 11 Сведений (ф. 0503169) не отражается);</w:t>
      </w:r>
    </w:p>
    <w:p w14:paraId="77664CCA" w14:textId="77777777" w:rsidR="00967031" w:rsidRPr="00973F25" w:rsidRDefault="00D23211" w:rsidP="00166788">
      <w:pPr>
        <w:pStyle w:val="210"/>
        <w:shd w:val="clear" w:color="auto" w:fill="auto"/>
        <w:tabs>
          <w:tab w:val="left" w:pos="356"/>
          <w:tab w:val="left" w:pos="851"/>
        </w:tabs>
        <w:spacing w:after="0" w:line="240" w:lineRule="auto"/>
        <w:ind w:left="-284" w:firstLine="851"/>
        <w:rPr>
          <w:color w:val="000000" w:themeColor="text1"/>
        </w:rPr>
      </w:pPr>
      <w:r w:rsidRPr="00973F25">
        <w:rPr>
          <w:color w:val="000000" w:themeColor="text1"/>
        </w:rPr>
        <w:t>г)</w:t>
      </w:r>
      <w:r w:rsidR="001F1415" w:rsidRPr="00973F25">
        <w:rPr>
          <w:color w:val="000000" w:themeColor="text1"/>
        </w:rPr>
        <w:t> </w:t>
      </w:r>
      <w:r w:rsidRPr="00973F25">
        <w:rPr>
          <w:color w:val="000000" w:themeColor="text1"/>
        </w:rPr>
        <w:t>кредиторская задолженность, отраженная на счетах аналитического учета счета 1 303 05 000 «Расчеты по прочим платежам в бюджет» в части расчетов по безвозмездным поступлениям от других бюджетов бюджетной системы Российской Федерации, может являться просроченной в случае нарушения сроков возврата до момента ее взыскания или урегулирования;</w:t>
      </w:r>
    </w:p>
    <w:p w14:paraId="2A9CC8EF" w14:textId="5FCA3999" w:rsidR="00967031" w:rsidRPr="00973F25" w:rsidRDefault="00D23211" w:rsidP="00166788">
      <w:pPr>
        <w:pStyle w:val="210"/>
        <w:shd w:val="clear" w:color="auto" w:fill="auto"/>
        <w:tabs>
          <w:tab w:val="left" w:pos="851"/>
        </w:tabs>
        <w:spacing w:after="0" w:line="240" w:lineRule="auto"/>
        <w:ind w:left="-284" w:firstLine="851"/>
        <w:rPr>
          <w:color w:val="000000" w:themeColor="text1"/>
        </w:rPr>
      </w:pPr>
      <w:r w:rsidRPr="00973F25">
        <w:rPr>
          <w:color w:val="000000" w:themeColor="text1"/>
        </w:rPr>
        <w:t>д)</w:t>
      </w:r>
      <w:r w:rsidRPr="00973F25">
        <w:rPr>
          <w:color w:val="000000" w:themeColor="text1"/>
        </w:rPr>
        <w:tab/>
        <w:t>дебиторская задолженность по возврату неиспользованных остатков целевых межбюджетных трансфертов прошлых лет, по возврату учреждениями (организациями) неиспользованных остатков целевых субсидий прошлых лет, отраженная администратором доходов на конец отчетного периода на счетах аналитического учета счетов 1 205 5Х 000 «Расчеты по безвозмездным денежным поступлениям текущего характера», 1 205 6Х 000 «Расчеты по безвозмездным денежным поступлениям капитального характера», до наступления установленного срока перечисления указанных возвратов в доход бюджета не относится к просроченной задолженности.</w:t>
      </w:r>
    </w:p>
    <w:p w14:paraId="6C108436" w14:textId="22E059A9" w:rsidR="00B5155C" w:rsidRPr="00973F25" w:rsidRDefault="00B5155C" w:rsidP="00CF32E8">
      <w:pPr>
        <w:pStyle w:val="210"/>
        <w:shd w:val="clear" w:color="auto" w:fill="auto"/>
        <w:tabs>
          <w:tab w:val="left" w:pos="1054"/>
        </w:tabs>
        <w:spacing w:after="0" w:line="240" w:lineRule="auto"/>
        <w:ind w:left="-284" w:firstLine="1026"/>
        <w:rPr>
          <w:color w:val="000000" w:themeColor="text1"/>
        </w:rPr>
      </w:pPr>
      <w:r w:rsidRPr="00973F25">
        <w:rPr>
          <w:color w:val="000000" w:themeColor="text1"/>
        </w:rPr>
        <w:t xml:space="preserve">е) </w:t>
      </w:r>
      <w:r w:rsidR="00CF32E8" w:rsidRPr="00973F25">
        <w:rPr>
          <w:rStyle w:val="21"/>
          <w:color w:val="000000" w:themeColor="text1"/>
        </w:rPr>
        <w:t>с учетом положений пункта 78 Инструкции № 162н, письма Минфина России 15.01.2020</w:t>
      </w:r>
      <w:r w:rsidR="00982F95">
        <w:rPr>
          <w:rStyle w:val="21"/>
          <w:color w:val="000000" w:themeColor="text1"/>
        </w:rPr>
        <w:t>г.</w:t>
      </w:r>
      <w:r w:rsidR="00CF32E8" w:rsidRPr="00973F25">
        <w:rPr>
          <w:rStyle w:val="21"/>
          <w:color w:val="000000" w:themeColor="text1"/>
        </w:rPr>
        <w:t xml:space="preserve"> № 02-06-07/1666 показатели по счетам 1 401 40 000 «Доходы будущих периодов» по группе, подгруппе доходов бюджетов 2 18 «Доходы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 2 19 «Возврат остатков субсидий, субвенций и иных межбюджетных трансфертов, имеющих целевое назначение, прошлых лет» не допускаются.</w:t>
      </w:r>
    </w:p>
    <w:p w14:paraId="5BD553DC" w14:textId="77777777" w:rsidR="00967031" w:rsidRPr="00973F25" w:rsidRDefault="00D23211" w:rsidP="00CF32E8">
      <w:pPr>
        <w:pStyle w:val="210"/>
        <w:shd w:val="clear" w:color="auto" w:fill="auto"/>
        <w:spacing w:after="0" w:line="240" w:lineRule="auto"/>
        <w:ind w:left="-284" w:firstLine="1026"/>
        <w:rPr>
          <w:color w:val="000000" w:themeColor="text1"/>
        </w:rPr>
      </w:pPr>
      <w:r w:rsidRPr="00973F25">
        <w:rPr>
          <w:color w:val="000000" w:themeColor="text1"/>
        </w:rPr>
        <w:t xml:space="preserve">Кредиторская задолженность, числящаяся на соответствующих счетах аналитического учета счетов 0 205 11 000 «Расчеты с плательщиками налогов», 0 205 13 000 «Расчеты с плательщиками таможенных платежей», 0 205 14 000 «Расчеты с плательщиками по обязательным страховым взносам», 0 205 20 000 «Расчеты по доходам от собственности», 0 205 30 000 «Расчеты по доходам от </w:t>
      </w:r>
      <w:r w:rsidRPr="00973F25">
        <w:rPr>
          <w:rStyle w:val="22"/>
          <w:b w:val="0"/>
          <w:color w:val="000000" w:themeColor="text1"/>
        </w:rPr>
        <w:t>оказания платных</w:t>
      </w:r>
      <w:r w:rsidRPr="00973F25">
        <w:rPr>
          <w:rStyle w:val="22"/>
          <w:color w:val="000000" w:themeColor="text1"/>
        </w:rPr>
        <w:t xml:space="preserve"> </w:t>
      </w:r>
      <w:r w:rsidRPr="00973F25">
        <w:rPr>
          <w:rStyle w:val="22"/>
          <w:b w:val="0"/>
          <w:color w:val="000000" w:themeColor="text1"/>
        </w:rPr>
        <w:t>услуг (работ), компенсаций затрат»,</w:t>
      </w:r>
      <w:r w:rsidRPr="00973F25">
        <w:rPr>
          <w:rStyle w:val="22"/>
          <w:color w:val="000000" w:themeColor="text1"/>
        </w:rPr>
        <w:t xml:space="preserve"> </w:t>
      </w:r>
      <w:r w:rsidRPr="00973F25">
        <w:rPr>
          <w:color w:val="000000" w:themeColor="text1"/>
        </w:rPr>
        <w:t xml:space="preserve">0 205 40 000 </w:t>
      </w:r>
      <w:r w:rsidRPr="00973F25">
        <w:rPr>
          <w:rStyle w:val="22"/>
          <w:b w:val="0"/>
          <w:color w:val="000000" w:themeColor="text1"/>
        </w:rPr>
        <w:t>«Расчеты по</w:t>
      </w:r>
      <w:r w:rsidRPr="00973F25">
        <w:rPr>
          <w:rStyle w:val="22"/>
          <w:color w:val="000000" w:themeColor="text1"/>
        </w:rPr>
        <w:t xml:space="preserve"> </w:t>
      </w:r>
      <w:r w:rsidRPr="00973F25">
        <w:rPr>
          <w:color w:val="000000" w:themeColor="text1"/>
        </w:rPr>
        <w:t xml:space="preserve">суммам штрафов, пеней, неустоек, возмещений ущерба», которая может быть погашена (возвращена) только по обращению кредитора (далее - задолженность, имеющая заявительный </w:t>
      </w:r>
      <w:r w:rsidRPr="00973F25">
        <w:rPr>
          <w:color w:val="000000" w:themeColor="text1"/>
        </w:rPr>
        <w:lastRenderedPageBreak/>
        <w:t xml:space="preserve">характер, задолженность заявительного характера), </w:t>
      </w:r>
      <w:r w:rsidRPr="00973F25">
        <w:rPr>
          <w:rStyle w:val="22"/>
          <w:b w:val="0"/>
          <w:color w:val="000000" w:themeColor="text1"/>
        </w:rPr>
        <w:t>является не просроченной, а краткосрочной (текущей) задолженностью, и в</w:t>
      </w:r>
      <w:r w:rsidRPr="00973F25">
        <w:rPr>
          <w:rStyle w:val="22"/>
          <w:color w:val="000000" w:themeColor="text1"/>
        </w:rPr>
        <w:t xml:space="preserve"> </w:t>
      </w:r>
      <w:r w:rsidRPr="00973F25">
        <w:rPr>
          <w:color w:val="000000" w:themeColor="text1"/>
        </w:rPr>
        <w:t>графах 4 и 11 Сведений (ф. 0503169) не отражается.</w:t>
      </w:r>
    </w:p>
    <w:p w14:paraId="21FF135D"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Характер кредиторской задолженности, числящейся на соответствующих счетах аналитического учета 0 205 80 000 «Расчеты по прочим доходам», определяется в соответствии с условиями расчетов.</w:t>
      </w:r>
    </w:p>
    <w:p w14:paraId="5196949A"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Кредиторская задолженность, числящаяся на соответствующих счетах аналитического учета счетов 0 205 81 000 «Расчеты по невыясненным поступлениям», отражается как непросроченная краткосрочная задолженность и в графах 4, 11, 14 Сведений (ф. 0503169) не отражается.</w:t>
      </w:r>
    </w:p>
    <w:p w14:paraId="18CFAC2B"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Кредиторская задолженность, числящаяся на счетах 0 205 70 000 «Расчеты по доходам от операций с активами», отражается в составе просроченной задолженности только при нарушении условий реализации нефинансовых активов.</w:t>
      </w:r>
    </w:p>
    <w:p w14:paraId="720CA763"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Дебиторская задолженность, отраженная на счетах аналитического учета </w:t>
      </w:r>
      <w:r w:rsidRPr="00973F25">
        <w:rPr>
          <w:rStyle w:val="22"/>
          <w:b w:val="0"/>
          <w:color w:val="000000" w:themeColor="text1"/>
        </w:rPr>
        <w:t>счетов</w:t>
      </w:r>
      <w:r w:rsidRPr="00973F25">
        <w:rPr>
          <w:rStyle w:val="22"/>
          <w:color w:val="000000" w:themeColor="text1"/>
        </w:rPr>
        <w:t xml:space="preserve"> </w:t>
      </w:r>
      <w:r w:rsidRPr="00973F25">
        <w:rPr>
          <w:color w:val="000000" w:themeColor="text1"/>
        </w:rPr>
        <w:t xml:space="preserve">0 209 70 000 </w:t>
      </w:r>
      <w:r w:rsidRPr="00973F25">
        <w:rPr>
          <w:rStyle w:val="22"/>
          <w:b w:val="0"/>
          <w:color w:val="000000" w:themeColor="text1"/>
        </w:rPr>
        <w:t>«Расчеты по ущербу нефинансовым активам», отражается в</w:t>
      </w:r>
      <w:r w:rsidR="00166788" w:rsidRPr="00973F25">
        <w:rPr>
          <w:rStyle w:val="22"/>
          <w:color w:val="000000" w:themeColor="text1"/>
        </w:rPr>
        <w:t xml:space="preserve"> </w:t>
      </w:r>
      <w:r w:rsidRPr="00973F25">
        <w:rPr>
          <w:color w:val="000000" w:themeColor="text1"/>
        </w:rPr>
        <w:t>составе просроченной задолженности, если виновным лицом, по которому числится задолженность, нарушен установленный срок погашения задолженности. Дебиторская задолженность, отраженная на счетах аналитического учета счетов 0 209 70 000 «Расчеты по ущербу нефинансовым активам», по которой не установлено виновное лицо, либо срок погашения (оплаты) задолженности не установлен (не определен), в графах 4, 11, 14 Сведений (ф. 0503169) не отражается.</w:t>
      </w:r>
    </w:p>
    <w:p w14:paraId="6A7E82E3"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Дебиторская задолженность подотчетных лиц по возвратам предоставленных им средств, отраженная по соответствующим счетам аналитического учета счета 0 208 00 000 «Расчеты с подотчетными лицами» отражается в составе просроченной задолженности в случае нарушения подотчетным лицом сроков возврата средств в соответствии с порядком, установленным субъектом учета.</w:t>
      </w:r>
    </w:p>
    <w:p w14:paraId="12703D79"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Кредиторская задолженность субъекта учета перед подотчетными лицами, отраженная по соответствующим счетам аналитического учета счета 0 208 00 000 «Расчеты с подотчетными лицами» отражается в составе просроченной задолженности в случае нарушения субъектом учета сроков перечисления (выдачи) средств подотчетному лицу в соответствии с порядком, установленным субъектом учета. Кредиторская задолженность перед подотчетным лицом заявительного характера к просроченной задолженности не относится и в графах 4, 11, 14 Сведений (ф. 0503169) не отражается.</w:t>
      </w:r>
    </w:p>
    <w:p w14:paraId="76F2F9DC" w14:textId="199CFE39"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В случае, если по результатам инвентаризации на 1</w:t>
      </w:r>
      <w:r w:rsidR="001F1415" w:rsidRPr="00973F25">
        <w:rPr>
          <w:color w:val="000000" w:themeColor="text1"/>
        </w:rPr>
        <w:t xml:space="preserve"> января </w:t>
      </w:r>
      <w:r w:rsidRPr="00973F25">
        <w:rPr>
          <w:color w:val="000000" w:themeColor="text1"/>
        </w:rPr>
        <w:t>202</w:t>
      </w:r>
      <w:r w:rsidR="00CF32E8" w:rsidRPr="00973F25">
        <w:rPr>
          <w:color w:val="000000" w:themeColor="text1"/>
        </w:rPr>
        <w:t>5</w:t>
      </w:r>
      <w:r w:rsidR="001F1415" w:rsidRPr="00973F25">
        <w:rPr>
          <w:color w:val="000000" w:themeColor="text1"/>
        </w:rPr>
        <w:t xml:space="preserve"> г.</w:t>
      </w:r>
      <w:r w:rsidRPr="00973F25">
        <w:rPr>
          <w:color w:val="000000" w:themeColor="text1"/>
        </w:rPr>
        <w:t xml:space="preserve"> на счетах аналитического учета счета 0 208 00 000 «Расчеты с подотчетными лицами» выявлена задолженность (дебетовый остаток) подотчетного лица, с которым отношения прекращены (не является сотрудником субъекта учета), такая задолженность, соответствующая критериям актива (подлежащая урегулированию), </w:t>
      </w:r>
      <w:r w:rsidRPr="00973F25">
        <w:rPr>
          <w:b/>
          <w:color w:val="000000" w:themeColor="text1"/>
        </w:rPr>
        <w:t xml:space="preserve">подлежит переносу </w:t>
      </w:r>
      <w:r w:rsidRPr="00973F25">
        <w:rPr>
          <w:color w:val="000000" w:themeColor="text1"/>
        </w:rPr>
        <w:t>на счет КДБ 1 209 36 000 «Расчеты по доходам бюджета от возврата дебиторской задолженности прошлых лет», с отражением в Сведениях (ф. 0503169) в составе просроченной задолженности.</w:t>
      </w:r>
    </w:p>
    <w:p w14:paraId="626861E2"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Показатель по счету 1 206 41 000 «Расчеты по авансовым безвозмездным перечислениям текущего характера государственным (муниципальным) учреждениям» (КВР 611, 621, 614, 624) Сведений (ф. 0503169) выверяется на соответствие разницы показателей сводных Сведений по дебиторской и </w:t>
      </w:r>
      <w:r w:rsidRPr="00973F25">
        <w:rPr>
          <w:color w:val="000000" w:themeColor="text1"/>
        </w:rPr>
        <w:lastRenderedPageBreak/>
        <w:t>кредиторской задолженности учреждения ф. 0503769 (далее - Сведения (ф. 0503769): остатка по кредиту счета 4 401 40 131 «Доходы будущих периодов от оказания платных услуг (работ)» и остатка по дебету счета 4 205 31 000 «Расчеты по доходам от оказания платных услуг (работ)».</w:t>
      </w:r>
    </w:p>
    <w:p w14:paraId="598009C5"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Показатель по счету 1 206 41 000 «Расчеты по авансовым безвозмездным перечислениям текущего характера государственным (муниципальным) учреждениям» (КВР 612, 622) Сведений (ф. 0503169) выверяется на соответствие разницы показателей сводных Сведений (ф. 0503769): остатка по кредиту счета 5 401 40 152 «Доходы будущих периодов от поступлений текущего характера бюджетным и автономным учреждениям от сектора государственного управления» и остатка по дебету счета 5 205 52 000 «Расчеты по поступлениям текущего характера бюджетным и автономным учреждениям от сектора государственного управления».</w:t>
      </w:r>
    </w:p>
    <w:p w14:paraId="2003AF46"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Показатель по счету 1 206 81 000 «Расчеты по авансовым безвозмездным перечислениям капитального характера государственным (муниципальным) учреждениям» (КВР 612, 622) Сведений (ф. 0503169) выверяется на соответствие разницы показателей остатка по кредиту счета 5 401 40 162 «Доходы будущих периодов от поступлений капитального характера бюджетным и автономным учреждениям от сектора государственного управления» сводных Сведений (ф. 0503769) и остатка по дебету счета 5 205 62 000 «Расчеты по поступлениям капитального характера бюджетным и автономным учреждениям от сектора государственного управления».</w:t>
      </w:r>
    </w:p>
    <w:p w14:paraId="4867C8B3"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Показатель по счету 1 206 73 000 «Расчеты по авансам на приобретение акций и по иным формам участия в капитале» (КВР 461, 462, 464, 465) Сведений (ф. 0503169) выверяется на соответствие разницы показателей сводных Сведений (ф. 0503769): остатка по кредиту счета 6 401 40 162 «Доходы будущих периодов от поступлений капитального характера бюджетным и автономным учреждениям от сектора государственного управления» и остатка по дебету счета 6 205 62 000 «Расчеты по поступлениям капитального характера бюджетным и автономным учреждениям от сектора государственного управления».</w:t>
      </w:r>
    </w:p>
    <w:p w14:paraId="508B64AD"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Показатели дебетового остатка по счетам 1 205 53 002 «Расчеты по поступлениям текущего характера в бюджеты бюджетной системы Российской Федерации от бюджетных и автономных учреждений», 1 205 63 002 «Расчеты по поступлениям капитального характера в бюджеты бюджетной системы Российской Федерации от бюджетных и автономных учреждений» (КБК 2 180101001 0000, 2 18 01020 01 0000) Сведений (ф. 0503169) выверяются на соответствие показателю кредитового остатка по счетам 5 303 05 001 «Расчеты по прочим платежам в бюджет», 6 303 05 001 «Расчеты по прочим платежам в бюджет» (аналитический код 150, 610) сводных Сведений (ф. 0503769).</w:t>
      </w:r>
    </w:p>
    <w:p w14:paraId="0EA21F09" w14:textId="77777777" w:rsidR="00967031" w:rsidRPr="00973F25" w:rsidRDefault="00D23211" w:rsidP="00166788">
      <w:pPr>
        <w:pStyle w:val="210"/>
        <w:shd w:val="clear" w:color="auto" w:fill="auto"/>
        <w:tabs>
          <w:tab w:val="left" w:pos="2088"/>
          <w:tab w:val="left" w:pos="3492"/>
          <w:tab w:val="left" w:pos="5040"/>
          <w:tab w:val="left" w:pos="7502"/>
        </w:tabs>
        <w:spacing w:after="0" w:line="240" w:lineRule="auto"/>
        <w:ind w:left="-284" w:firstLine="851"/>
        <w:rPr>
          <w:color w:val="000000" w:themeColor="text1"/>
        </w:rPr>
      </w:pPr>
      <w:r w:rsidRPr="00973F25">
        <w:rPr>
          <w:color w:val="000000" w:themeColor="text1"/>
        </w:rPr>
        <w:t>Показатель дебетового остатка по счету 1 205 36 002 «Расчеты по доходам бюджета от</w:t>
      </w:r>
      <w:r w:rsidR="001F1415" w:rsidRPr="00973F25">
        <w:rPr>
          <w:color w:val="000000" w:themeColor="text1"/>
        </w:rPr>
        <w:t xml:space="preserve"> </w:t>
      </w:r>
      <w:r w:rsidRPr="00973F25">
        <w:rPr>
          <w:color w:val="000000" w:themeColor="text1"/>
        </w:rPr>
        <w:t>возврата</w:t>
      </w:r>
      <w:r w:rsidR="001F1415" w:rsidRPr="00973F25">
        <w:rPr>
          <w:color w:val="000000" w:themeColor="text1"/>
        </w:rPr>
        <w:t xml:space="preserve"> </w:t>
      </w:r>
      <w:r w:rsidRPr="00973F25">
        <w:rPr>
          <w:color w:val="000000" w:themeColor="text1"/>
        </w:rPr>
        <w:t>субсидий</w:t>
      </w:r>
      <w:r w:rsidR="001F1415" w:rsidRPr="00973F25">
        <w:rPr>
          <w:color w:val="000000" w:themeColor="text1"/>
        </w:rPr>
        <w:t xml:space="preserve"> </w:t>
      </w:r>
      <w:r w:rsidRPr="00973F25">
        <w:rPr>
          <w:color w:val="000000" w:themeColor="text1"/>
        </w:rPr>
        <w:t>на выполнение</w:t>
      </w:r>
      <w:r w:rsidR="001F1415" w:rsidRPr="00973F25">
        <w:rPr>
          <w:color w:val="000000" w:themeColor="text1"/>
        </w:rPr>
        <w:t xml:space="preserve"> </w:t>
      </w:r>
      <w:r w:rsidRPr="00973F25">
        <w:rPr>
          <w:color w:val="000000" w:themeColor="text1"/>
        </w:rPr>
        <w:t>государственного</w:t>
      </w:r>
      <w:r w:rsidR="00166788" w:rsidRPr="00973F25">
        <w:rPr>
          <w:color w:val="000000" w:themeColor="text1"/>
        </w:rPr>
        <w:t xml:space="preserve"> </w:t>
      </w:r>
      <w:r w:rsidRPr="00973F25">
        <w:rPr>
          <w:color w:val="000000" w:themeColor="text1"/>
        </w:rPr>
        <w:t>(муниципального) задания» (КБК 1 13 0299</w:t>
      </w:r>
      <w:r w:rsidR="00AC5B2C" w:rsidRPr="00973F25">
        <w:rPr>
          <w:color w:val="000000" w:themeColor="text1"/>
        </w:rPr>
        <w:t>2</w:t>
      </w:r>
      <w:r w:rsidRPr="00973F25">
        <w:rPr>
          <w:color w:val="000000" w:themeColor="text1"/>
        </w:rPr>
        <w:t xml:space="preserve"> 0</w:t>
      </w:r>
      <w:r w:rsidR="00787BF5" w:rsidRPr="00973F25">
        <w:rPr>
          <w:color w:val="000000" w:themeColor="text1"/>
        </w:rPr>
        <w:t>2</w:t>
      </w:r>
      <w:r w:rsidR="004C6397" w:rsidRPr="00973F25">
        <w:rPr>
          <w:color w:val="000000" w:themeColor="text1"/>
        </w:rPr>
        <w:t xml:space="preserve"> 00</w:t>
      </w:r>
      <w:r w:rsidRPr="00973F25">
        <w:rPr>
          <w:color w:val="000000" w:themeColor="text1"/>
        </w:rPr>
        <w:t>00 130) Сведений (ф. 0503169) выверяется на соответствие показателю кредитового остатка по счету 4 303 05 001 «Расчеты по прочим платежам в бюджет» сводных Сведений (ф. 0503769).</w:t>
      </w:r>
    </w:p>
    <w:p w14:paraId="7C8D5C1B" w14:textId="25AEDB22"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При этом сформированные Учредителем по состоянию на 01.01.202</w:t>
      </w:r>
      <w:r w:rsidR="00CF32E8" w:rsidRPr="00973F25">
        <w:rPr>
          <w:color w:val="000000" w:themeColor="text1"/>
        </w:rPr>
        <w:t>4</w:t>
      </w:r>
      <w:r w:rsidRPr="00973F25">
        <w:rPr>
          <w:color w:val="000000" w:themeColor="text1"/>
        </w:rPr>
        <w:t xml:space="preserve"> </w:t>
      </w:r>
      <w:r w:rsidR="009274BA" w:rsidRPr="00973F25">
        <w:rPr>
          <w:color w:val="000000" w:themeColor="text1"/>
        </w:rPr>
        <w:t xml:space="preserve">года </w:t>
      </w:r>
      <w:r w:rsidRPr="00973F25">
        <w:rPr>
          <w:color w:val="000000" w:themeColor="text1"/>
        </w:rPr>
        <w:t xml:space="preserve">показатели по дебету счетов 1 206 41 000 «Расчеты по авансовым безвозмездным перечислениям текущего характера государственным (муниципальным) </w:t>
      </w:r>
      <w:r w:rsidRPr="00973F25">
        <w:rPr>
          <w:color w:val="000000" w:themeColor="text1"/>
        </w:rPr>
        <w:lastRenderedPageBreak/>
        <w:t>учреждениям» (КВР 611, 612, 614, 621, 622, 624), 1 206 73 000 «Расчеты по авансам на приобретение акций и по иным формам участия в капитале» (КВР 461,</w:t>
      </w:r>
      <w:r w:rsidR="009274BA" w:rsidRPr="00973F25">
        <w:rPr>
          <w:color w:val="000000" w:themeColor="text1"/>
        </w:rPr>
        <w:t xml:space="preserve"> </w:t>
      </w:r>
      <w:r w:rsidRPr="00973F25">
        <w:rPr>
          <w:color w:val="000000" w:themeColor="text1"/>
        </w:rPr>
        <w:t>462,</w:t>
      </w:r>
      <w:r w:rsidR="001F1415" w:rsidRPr="00973F25">
        <w:rPr>
          <w:color w:val="000000" w:themeColor="text1"/>
        </w:rPr>
        <w:t xml:space="preserve"> </w:t>
      </w:r>
      <w:r w:rsidRPr="00973F25">
        <w:rPr>
          <w:color w:val="000000" w:themeColor="text1"/>
        </w:rPr>
        <w:t>464,</w:t>
      </w:r>
      <w:r w:rsidR="009274BA" w:rsidRPr="00973F25">
        <w:rPr>
          <w:color w:val="000000" w:themeColor="text1"/>
        </w:rPr>
        <w:t xml:space="preserve"> </w:t>
      </w:r>
      <w:r w:rsidRPr="00973F25">
        <w:rPr>
          <w:color w:val="000000" w:themeColor="text1"/>
        </w:rPr>
        <w:t>465),</w:t>
      </w:r>
      <w:r w:rsidR="009274BA" w:rsidRPr="00973F25">
        <w:rPr>
          <w:color w:val="000000" w:themeColor="text1"/>
        </w:rPr>
        <w:t xml:space="preserve"> </w:t>
      </w:r>
      <w:r w:rsidRPr="00973F25">
        <w:rPr>
          <w:color w:val="000000" w:themeColor="text1"/>
        </w:rPr>
        <w:t>1 206 81 000 «Расчеты по авансовым безвозмездным</w:t>
      </w:r>
      <w:r w:rsidR="009274BA" w:rsidRPr="00973F25">
        <w:rPr>
          <w:color w:val="000000" w:themeColor="text1"/>
        </w:rPr>
        <w:t xml:space="preserve"> </w:t>
      </w:r>
      <w:r w:rsidRPr="00973F25">
        <w:rPr>
          <w:color w:val="000000" w:themeColor="text1"/>
        </w:rPr>
        <w:t>перечислениям капитального характера государственным (муниципальным) учреждениям» (КВР 612, 622) подлежат отражению на соответствующих счетах аналитического учета счета 1 205 00 000 в сумме начисленной задолженности по возврату в бюджет неиспользованных остатков целевых субсидий прошлых лет в соответствии с Инструкцией № 162н в отчетности за 202</w:t>
      </w:r>
      <w:r w:rsidR="00CF32E8" w:rsidRPr="00973F25">
        <w:rPr>
          <w:color w:val="000000" w:themeColor="text1"/>
        </w:rPr>
        <w:t>4</w:t>
      </w:r>
      <w:r w:rsidRPr="00973F25">
        <w:rPr>
          <w:color w:val="000000" w:themeColor="text1"/>
        </w:rPr>
        <w:t xml:space="preserve"> год.</w:t>
      </w:r>
    </w:p>
    <w:p w14:paraId="401971FB" w14:textId="0C7F6AC3" w:rsidR="00CF32E8" w:rsidRPr="00973F25" w:rsidRDefault="00CF32E8" w:rsidP="00CF32E8">
      <w:pPr>
        <w:pStyle w:val="210"/>
        <w:shd w:val="clear" w:color="auto" w:fill="auto"/>
        <w:spacing w:after="0" w:line="240" w:lineRule="auto"/>
        <w:ind w:left="-284" w:firstLine="851"/>
        <w:rPr>
          <w:color w:val="000000" w:themeColor="text1"/>
        </w:rPr>
      </w:pPr>
      <w:r w:rsidRPr="00973F25">
        <w:rPr>
          <w:color w:val="000000" w:themeColor="text1"/>
        </w:rPr>
        <w:t>С учетом пункта 78 Инструкции № 162н и положений письма Минфина России от 04.02.2020</w:t>
      </w:r>
      <w:r w:rsidR="00B445DE" w:rsidRPr="00973F25">
        <w:rPr>
          <w:color w:val="000000" w:themeColor="text1"/>
        </w:rPr>
        <w:t>г.</w:t>
      </w:r>
      <w:r w:rsidRPr="00973F25">
        <w:rPr>
          <w:color w:val="000000" w:themeColor="text1"/>
        </w:rPr>
        <w:t xml:space="preserve"> № 02-06-07/6939 показатели по счетам 1 401 40 000 «Доходы будущих периодов» по группе, подгруппе доходов бюджетов 2 18 «Доходы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 не допускаются в отношении возвратов субсидий бюджетными, автономными учреждениями, а также возвратов субсидий, грантов в форме субсидий от организаций и физических лиц.</w:t>
      </w:r>
    </w:p>
    <w:p w14:paraId="4F167FBF" w14:textId="41303B54" w:rsidR="00CF32E8" w:rsidRPr="00973F25" w:rsidRDefault="00CF32E8" w:rsidP="00CF32E8">
      <w:pPr>
        <w:pStyle w:val="210"/>
        <w:shd w:val="clear" w:color="auto" w:fill="auto"/>
        <w:spacing w:after="0" w:line="240" w:lineRule="auto"/>
        <w:ind w:left="-284" w:firstLine="851"/>
        <w:rPr>
          <w:color w:val="000000" w:themeColor="text1"/>
        </w:rPr>
      </w:pPr>
      <w:r w:rsidRPr="00973F25">
        <w:rPr>
          <w:rStyle w:val="21"/>
          <w:color w:val="000000" w:themeColor="text1"/>
        </w:rPr>
        <w:t>Отражение в Сведениях (ф</w:t>
      </w:r>
      <w:r w:rsidR="000F3044">
        <w:rPr>
          <w:rStyle w:val="21"/>
          <w:color w:val="000000" w:themeColor="text1"/>
        </w:rPr>
        <w:t>.</w:t>
      </w:r>
      <w:r w:rsidRPr="00973F25">
        <w:rPr>
          <w:rStyle w:val="21"/>
          <w:color w:val="000000" w:themeColor="text1"/>
        </w:rPr>
        <w:t xml:space="preserve"> 0503169) дебиторской задолженности по расходам, отражаемой по счету 120600000 «Расчеты по выданным авансам» по кодам видов расходов 631 «Субсидии на возмещение недополученных доходов и (или) возмещение фактически понесенных затрат», 811 «Субсидии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 допускается только при наличии в соглашениях условий по достижению установленных результатов, связанных с перечисленными в качестве возмещения затрат и (или) недополученных ранее доходов суммами, при невыполнении которых передаваемые активы должны быть возвращены полностью или частично передающей стороне.</w:t>
      </w:r>
    </w:p>
    <w:p w14:paraId="2D2FA418" w14:textId="2BF250B7" w:rsidR="00CF32E8" w:rsidRPr="00973F25" w:rsidRDefault="00CF32E8" w:rsidP="00CF32E8">
      <w:pPr>
        <w:pStyle w:val="210"/>
        <w:shd w:val="clear" w:color="auto" w:fill="auto"/>
        <w:spacing w:after="0" w:line="240" w:lineRule="auto"/>
        <w:ind w:left="-284" w:firstLine="851"/>
        <w:rPr>
          <w:color w:val="000000" w:themeColor="text1"/>
        </w:rPr>
      </w:pPr>
      <w:r w:rsidRPr="00973F25">
        <w:rPr>
          <w:rStyle w:val="21"/>
          <w:color w:val="000000" w:themeColor="text1"/>
        </w:rPr>
        <w:t>Показатели по счету 1 302 13 000 «Расчеты по начислениям на выплаты по оплате труда» на 01.01.2025</w:t>
      </w:r>
      <w:r w:rsidR="00B445DE" w:rsidRPr="00973F25">
        <w:rPr>
          <w:rStyle w:val="21"/>
          <w:color w:val="000000" w:themeColor="text1"/>
        </w:rPr>
        <w:t>г.</w:t>
      </w:r>
      <w:r w:rsidRPr="00973F25">
        <w:rPr>
          <w:rStyle w:val="21"/>
          <w:color w:val="000000" w:themeColor="text1"/>
        </w:rPr>
        <w:t xml:space="preserve"> не допускаются.</w:t>
      </w:r>
    </w:p>
    <w:p w14:paraId="5B920FE5" w14:textId="2B4D3DF2" w:rsidR="00CF32E8" w:rsidRPr="00973F25" w:rsidRDefault="00CF32E8" w:rsidP="00CF32E8">
      <w:pPr>
        <w:pStyle w:val="210"/>
        <w:shd w:val="clear" w:color="auto" w:fill="auto"/>
        <w:spacing w:after="0" w:line="240" w:lineRule="auto"/>
        <w:ind w:left="-284" w:firstLine="851"/>
        <w:rPr>
          <w:color w:val="000000" w:themeColor="text1"/>
        </w:rPr>
      </w:pPr>
      <w:r w:rsidRPr="00973F25">
        <w:rPr>
          <w:rStyle w:val="21"/>
          <w:color w:val="000000" w:themeColor="text1"/>
        </w:rPr>
        <w:t>Раздел 2 Сведений (ф. 0503169) заполняется по контрагентам, у которых</w:t>
      </w:r>
      <w:r w:rsidR="000838EB" w:rsidRPr="00973F25">
        <w:rPr>
          <w:rStyle w:val="21"/>
          <w:color w:val="000000" w:themeColor="text1"/>
        </w:rPr>
        <w:t xml:space="preserve"> есть</w:t>
      </w:r>
      <w:r w:rsidRPr="00973F25">
        <w:rPr>
          <w:rStyle w:val="21"/>
          <w:color w:val="000000" w:themeColor="text1"/>
        </w:rPr>
        <w:t xml:space="preserve"> показатели просроченной дебиторской или кредиторской задолженности</w:t>
      </w:r>
      <w:r w:rsidR="000838EB" w:rsidRPr="00973F25">
        <w:rPr>
          <w:rStyle w:val="21"/>
          <w:color w:val="000000" w:themeColor="text1"/>
        </w:rPr>
        <w:t>.</w:t>
      </w:r>
    </w:p>
    <w:p w14:paraId="56136EB8" w14:textId="77777777" w:rsidR="00967031" w:rsidRPr="00973F25" w:rsidRDefault="004C6397" w:rsidP="00CF32E8">
      <w:pPr>
        <w:pStyle w:val="210"/>
        <w:shd w:val="clear" w:color="auto" w:fill="auto"/>
        <w:spacing w:after="0" w:line="240" w:lineRule="auto"/>
        <w:ind w:left="-284" w:firstLine="851"/>
        <w:rPr>
          <w:color w:val="000000" w:themeColor="text1"/>
        </w:rPr>
      </w:pPr>
      <w:r w:rsidRPr="00973F25">
        <w:rPr>
          <w:color w:val="000000" w:themeColor="text1"/>
        </w:rPr>
        <w:t xml:space="preserve">При наличии кредиторской задолженности по контрагентам заполняется </w:t>
      </w:r>
      <w:r w:rsidR="00D23211" w:rsidRPr="00973F25">
        <w:rPr>
          <w:color w:val="000000" w:themeColor="text1"/>
        </w:rPr>
        <w:t>Раздел 2 Сведений (ф. 0503169)</w:t>
      </w:r>
      <w:r w:rsidR="000147F3" w:rsidRPr="00973F25">
        <w:rPr>
          <w:color w:val="000000" w:themeColor="text1"/>
        </w:rPr>
        <w:t xml:space="preserve"> в соответствии с Инструкцией 191н.</w:t>
      </w:r>
    </w:p>
    <w:p w14:paraId="428B6CE0" w14:textId="77777777" w:rsidR="00967031" w:rsidRPr="00973F25" w:rsidRDefault="00D23211" w:rsidP="00CF32E8">
      <w:pPr>
        <w:pStyle w:val="210"/>
        <w:shd w:val="clear" w:color="auto" w:fill="auto"/>
        <w:spacing w:after="0" w:line="240" w:lineRule="auto"/>
        <w:ind w:left="-284" w:firstLine="851"/>
        <w:rPr>
          <w:color w:val="000000" w:themeColor="text1"/>
        </w:rPr>
      </w:pPr>
      <w:r w:rsidRPr="00973F25">
        <w:rPr>
          <w:color w:val="000000" w:themeColor="text1"/>
        </w:rPr>
        <w:t>В разделе 2 Сведений (ф. 0503169) отражение контрагентов, исключенных из ЕГРЮЛ на отчетную дату, не допускается.</w:t>
      </w:r>
    </w:p>
    <w:p w14:paraId="79DC93A8" w14:textId="7AFC82F6"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Кроме того, в Таблице № 15 Пояснительной записки (ф. 0503160) раскрываются причины увеличения просроченной дебиторской, кредиторской задолженности по сравнению с аналогичными показателями прошлого года, в Таблице №14 Пояснительной записки (ф. 0503160) - причины образования существенных остатков (</w:t>
      </w:r>
      <w:r w:rsidR="000838EB" w:rsidRPr="00973F25">
        <w:rPr>
          <w:color w:val="000000" w:themeColor="text1"/>
        </w:rPr>
        <w:t>100 млн</w:t>
      </w:r>
      <w:r w:rsidRPr="00973F25">
        <w:rPr>
          <w:color w:val="000000" w:themeColor="text1"/>
        </w:rPr>
        <w:t>. руб. и более по соответствующему платежу (обязательству) дебиторской и кредиторской задолженности, а также причины изменения показателей просроченной дебиторской, кредиторской задолженности на начало отчетного года (причины исправления ошибок прошлых лет по показателям просроченной дебиторской, кредиторской задолженности) по существенным остаткам.</w:t>
      </w:r>
    </w:p>
    <w:p w14:paraId="1E197C69" w14:textId="761784C1"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Дополнительно к раскрытию информации о про</w:t>
      </w:r>
      <w:r w:rsidR="00A21E2E">
        <w:rPr>
          <w:color w:val="000000" w:themeColor="text1"/>
          <w:lang w:val="en-US"/>
        </w:rPr>
        <w:t>c</w:t>
      </w:r>
      <w:proofErr w:type="spellStart"/>
      <w:r w:rsidRPr="00973F25">
        <w:rPr>
          <w:color w:val="000000" w:themeColor="text1"/>
        </w:rPr>
        <w:t>роченной</w:t>
      </w:r>
      <w:proofErr w:type="spellEnd"/>
      <w:r w:rsidRPr="00973F25">
        <w:rPr>
          <w:color w:val="000000" w:themeColor="text1"/>
        </w:rPr>
        <w:t xml:space="preserve"> кредиторской </w:t>
      </w:r>
      <w:r w:rsidRPr="00973F25">
        <w:rPr>
          <w:color w:val="000000" w:themeColor="text1"/>
        </w:rPr>
        <w:lastRenderedPageBreak/>
        <w:t>задолженности по доходам, в Таблице № 14 Пояснительной записки (ф. 0503160) необходимо раскрыть причины образования на отчетную дату кредиторской задолженности по доходам по счетам 1 205 40 000 «Расчеты по суммам штрафов, пеней, неустоек, возмещений ущерба», 1 209 40 000 «Расчеты по штрафам, пеням, неустойкам, возмещениям ущерба» по существенным остаткам на 1 млн. руб. и более.</w:t>
      </w:r>
    </w:p>
    <w:p w14:paraId="52C67CAB" w14:textId="077A109B" w:rsidR="00967031" w:rsidRPr="00973F25" w:rsidRDefault="000838EB" w:rsidP="003135A4">
      <w:pPr>
        <w:pStyle w:val="210"/>
        <w:shd w:val="clear" w:color="auto" w:fill="auto"/>
        <w:tabs>
          <w:tab w:val="left" w:pos="1263"/>
        </w:tabs>
        <w:spacing w:after="0" w:line="240" w:lineRule="auto"/>
        <w:ind w:left="-284" w:firstLine="851"/>
        <w:rPr>
          <w:color w:val="000000" w:themeColor="text1"/>
        </w:rPr>
      </w:pPr>
      <w:r w:rsidRPr="00973F25">
        <w:rPr>
          <w:color w:val="000000" w:themeColor="text1"/>
        </w:rPr>
        <w:t>7</w:t>
      </w:r>
      <w:r w:rsidR="003135A4" w:rsidRPr="00973F25">
        <w:rPr>
          <w:color w:val="000000" w:themeColor="text1"/>
        </w:rPr>
        <w:t>.</w:t>
      </w:r>
      <w:r w:rsidRPr="00973F25">
        <w:rPr>
          <w:color w:val="000000" w:themeColor="text1"/>
        </w:rPr>
        <w:t>3</w:t>
      </w:r>
      <w:r w:rsidR="00534D8A" w:rsidRPr="00973F25">
        <w:rPr>
          <w:color w:val="000000" w:themeColor="text1"/>
        </w:rPr>
        <w:t>.</w:t>
      </w:r>
      <w:r w:rsidR="00AB4C31" w:rsidRPr="00973F25">
        <w:rPr>
          <w:color w:val="000000" w:themeColor="text1"/>
        </w:rPr>
        <w:t xml:space="preserve"> </w:t>
      </w:r>
      <w:r w:rsidR="00D23211" w:rsidRPr="00973F25">
        <w:rPr>
          <w:color w:val="000000" w:themeColor="text1"/>
        </w:rPr>
        <w:t xml:space="preserve">Информация в Сведениях о финансовых вложениях получателя бюджетных средств, администратора источников финансирования дефицита бюджета (ф. 0503171) (далее - </w:t>
      </w:r>
      <w:r w:rsidR="00D23211" w:rsidRPr="00973F25">
        <w:rPr>
          <w:b/>
          <w:color w:val="000000" w:themeColor="text1"/>
        </w:rPr>
        <w:t>Сведения (ф. 0503171)</w:t>
      </w:r>
      <w:r w:rsidR="00D23211" w:rsidRPr="00973F25">
        <w:rPr>
          <w:color w:val="000000" w:themeColor="text1"/>
        </w:rPr>
        <w:t xml:space="preserve"> за 202</w:t>
      </w:r>
      <w:r w:rsidR="00AB4C31" w:rsidRPr="00973F25">
        <w:rPr>
          <w:color w:val="000000" w:themeColor="text1"/>
        </w:rPr>
        <w:t>4</w:t>
      </w:r>
      <w:r w:rsidR="00D23211" w:rsidRPr="00973F25">
        <w:rPr>
          <w:color w:val="000000" w:themeColor="text1"/>
        </w:rPr>
        <w:t xml:space="preserve"> год отражается с учетом следующих особенностей.</w:t>
      </w:r>
    </w:p>
    <w:p w14:paraId="23A992A0"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Отражение контрагентов, исключенных из ЕГРЮЛ на отчетную дату, в Сведениях (ф. 0503171) не допустимо.</w:t>
      </w:r>
    </w:p>
    <w:p w14:paraId="3B6ACA2F" w14:textId="77777777" w:rsidR="00967031" w:rsidRPr="00973F25" w:rsidRDefault="00D23211" w:rsidP="009274BA">
      <w:pPr>
        <w:pStyle w:val="210"/>
        <w:shd w:val="clear" w:color="auto" w:fill="auto"/>
        <w:spacing w:after="0" w:line="240" w:lineRule="auto"/>
        <w:ind w:left="-284" w:firstLine="851"/>
        <w:rPr>
          <w:color w:val="000000" w:themeColor="text1"/>
        </w:rPr>
      </w:pPr>
      <w:r w:rsidRPr="00973F25">
        <w:rPr>
          <w:color w:val="000000" w:themeColor="text1"/>
        </w:rPr>
        <w:t>При формировании Сведений (ф. 0503171) главного распорядителя бюджетных средств показатели по счету 1 204 XX 000 отражаются с указанием в первых семнадцати разрядах номера счета значения «ноль» и отражением по</w:t>
      </w:r>
      <w:r w:rsidR="009274BA" w:rsidRPr="00973F25">
        <w:rPr>
          <w:color w:val="000000" w:themeColor="text1"/>
        </w:rPr>
        <w:t xml:space="preserve"> </w:t>
      </w:r>
      <w:r w:rsidRPr="00973F25">
        <w:rPr>
          <w:color w:val="000000" w:themeColor="text1"/>
        </w:rPr>
        <w:t>каждому вложению кодов по ИНН (ОКСМ) и наименования эмитента.</w:t>
      </w:r>
    </w:p>
    <w:p w14:paraId="0ADB408C"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При этом показатель по счету 1 204 33 000 «Участие в государственных (муниципальных) учреждениях» отражается в разрезе каждого учреждения.</w:t>
      </w:r>
    </w:p>
    <w:p w14:paraId="1847FBAD" w14:textId="2A1730C5"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В Сведениях (ф, 0503171) за 202</w:t>
      </w:r>
      <w:r w:rsidR="00AB4C31" w:rsidRPr="00973F25">
        <w:rPr>
          <w:color w:val="000000" w:themeColor="text1"/>
        </w:rPr>
        <w:t>4</w:t>
      </w:r>
      <w:r w:rsidRPr="00973F25">
        <w:rPr>
          <w:color w:val="000000" w:themeColor="text1"/>
        </w:rPr>
        <w:t xml:space="preserve"> год в графе 5 «код по ИНН* / ОКСМ*» отражается значение «1111111111», если контрагент - эмитент, являющийся юридическим лицом - нерезидентом Российской Федерации.</w:t>
      </w:r>
    </w:p>
    <w:p w14:paraId="1C8ED3E6" w14:textId="77777777" w:rsidR="00967031" w:rsidRPr="00973F25" w:rsidRDefault="00D23211" w:rsidP="009274BA">
      <w:pPr>
        <w:pStyle w:val="210"/>
        <w:shd w:val="clear" w:color="auto" w:fill="auto"/>
        <w:tabs>
          <w:tab w:val="left" w:pos="8366"/>
        </w:tabs>
        <w:spacing w:after="0" w:line="240" w:lineRule="auto"/>
        <w:ind w:left="-284" w:firstLine="851"/>
        <w:rPr>
          <w:color w:val="000000" w:themeColor="text1"/>
        </w:rPr>
      </w:pPr>
      <w:r w:rsidRPr="00973F25">
        <w:rPr>
          <w:color w:val="000000" w:themeColor="text1"/>
        </w:rPr>
        <w:t xml:space="preserve">Показатели по счету 1 215 XX 000 в графе 1 «Номер (код) счета бюджетного учета» отражаются с указанием кода раздела, подраздела расходов бюджетов </w:t>
      </w:r>
      <w:r w:rsidRPr="00973F25">
        <w:rPr>
          <w:rStyle w:val="21pt0"/>
          <w:color w:val="000000" w:themeColor="text1"/>
        </w:rPr>
        <w:t>(1-4</w:t>
      </w:r>
      <w:r w:rsidRPr="00973F25">
        <w:rPr>
          <w:color w:val="000000" w:themeColor="text1"/>
        </w:rPr>
        <w:t xml:space="preserve"> разряд номера счета), в 5 - 17 разрядах - «нули» (например, XX </w:t>
      </w:r>
      <w:proofErr w:type="spellStart"/>
      <w:r w:rsidRPr="00973F25">
        <w:rPr>
          <w:color w:val="000000" w:themeColor="text1"/>
        </w:rPr>
        <w:t>XX</w:t>
      </w:r>
      <w:proofErr w:type="spellEnd"/>
      <w:r w:rsidRPr="00973F25">
        <w:rPr>
          <w:color w:val="000000" w:themeColor="text1"/>
        </w:rPr>
        <w:t xml:space="preserve"> 00000 00000 000 1 215 XX 000) или код группы, подгруппы, статьи классификации источников финансирования дефицита бюджетов </w:t>
      </w:r>
      <w:r w:rsidRPr="00973F25">
        <w:rPr>
          <w:rStyle w:val="21pt0"/>
          <w:color w:val="000000" w:themeColor="text1"/>
        </w:rPr>
        <w:t>(1-10</w:t>
      </w:r>
      <w:r w:rsidRPr="00973F25">
        <w:rPr>
          <w:color w:val="000000" w:themeColor="text1"/>
        </w:rPr>
        <w:t xml:space="preserve"> разряд номера счета), в </w:t>
      </w:r>
      <w:r w:rsidRPr="00973F25">
        <w:rPr>
          <w:rStyle w:val="21pt0"/>
          <w:color w:val="000000" w:themeColor="text1"/>
        </w:rPr>
        <w:t>11-17</w:t>
      </w:r>
      <w:r w:rsidRPr="00973F25">
        <w:rPr>
          <w:color w:val="000000" w:themeColor="text1"/>
        </w:rPr>
        <w:t xml:space="preserve"> разрядах - «нули»</w:t>
      </w:r>
      <w:r w:rsidR="009274BA" w:rsidRPr="00973F25">
        <w:rPr>
          <w:color w:val="000000" w:themeColor="text1"/>
        </w:rPr>
        <w:t xml:space="preserve"> </w:t>
      </w:r>
      <w:r w:rsidRPr="00973F25">
        <w:rPr>
          <w:color w:val="000000" w:themeColor="text1"/>
        </w:rPr>
        <w:t>(например,</w:t>
      </w:r>
      <w:r w:rsidR="009274BA" w:rsidRPr="00973F25">
        <w:rPr>
          <w:color w:val="000000" w:themeColor="text1"/>
        </w:rPr>
        <w:t xml:space="preserve"> </w:t>
      </w:r>
      <w:r w:rsidRPr="00973F25">
        <w:rPr>
          <w:color w:val="000000" w:themeColor="text1"/>
        </w:rPr>
        <w:t xml:space="preserve">XX </w:t>
      </w:r>
      <w:proofErr w:type="spellStart"/>
      <w:r w:rsidRPr="00973F25">
        <w:rPr>
          <w:color w:val="000000" w:themeColor="text1"/>
        </w:rPr>
        <w:t>XX</w:t>
      </w:r>
      <w:proofErr w:type="spellEnd"/>
      <w:r w:rsidRPr="00973F25">
        <w:rPr>
          <w:color w:val="000000" w:themeColor="text1"/>
        </w:rPr>
        <w:t xml:space="preserve"> ХХХХХХ 0000 000 1 215 XX 000) и отражением по каждому вложению с указанием кодов по ИНН (ОКСМ) и наименования эмитента.</w:t>
      </w:r>
    </w:p>
    <w:p w14:paraId="2E63CCF0"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При этом показатели по счету 1 215 33 000 «Вложения в государственные (муниципальные) учреждения» в графе 1 «Номер (код) счета бюджетного учета» отражаются в разрезе каждого учреждения.</w:t>
      </w:r>
    </w:p>
    <w:p w14:paraId="45B9D75F"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Сальдо по счету 1 215 33 000 «Вложения в государственные (муниципальные) учреждения», как правило, равняется нулю, за исключением незавершенных вложений, сформированных при осуществлении переданных полномочий государственного заказчика по бюджетным инвестициям.</w:t>
      </w:r>
    </w:p>
    <w:p w14:paraId="05883C98"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Если по результатам отчетного года отражаются незавершенные финансовые вложения (в графе 2 Сведений (ф. 0503171), то причины наличия таких показателей (не нулевых), раскрываются пояснениями к Сведениям (ф. 0503171) в Таблице № 14 Раздела 4 «Анализ показателей отчетности учреждения» Пояснительной записки к Балансу (ф. 0503130).</w:t>
      </w:r>
    </w:p>
    <w:p w14:paraId="568947F8"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Кроме того, требует обособленного раскрытия причин наличия показателей на счетах 1 215 31 000 «Вложения в акции» и 1 215 32 000 «Вложения в государственные (муниципальные) предприятия», движение по которым не осуществляется длительное время (от двух лет и более).</w:t>
      </w:r>
    </w:p>
    <w:p w14:paraId="6B9ACA23" w14:textId="04D1FF90" w:rsidR="00967031" w:rsidRPr="00973F25" w:rsidRDefault="000838EB" w:rsidP="00534D8A">
      <w:pPr>
        <w:pStyle w:val="210"/>
        <w:shd w:val="clear" w:color="auto" w:fill="auto"/>
        <w:tabs>
          <w:tab w:val="left" w:pos="1249"/>
        </w:tabs>
        <w:spacing w:after="0" w:line="240" w:lineRule="auto"/>
        <w:ind w:left="-284" w:firstLine="851"/>
        <w:rPr>
          <w:color w:val="000000" w:themeColor="text1"/>
        </w:rPr>
      </w:pPr>
      <w:r w:rsidRPr="00973F25">
        <w:rPr>
          <w:color w:val="000000" w:themeColor="text1"/>
        </w:rPr>
        <w:t>7</w:t>
      </w:r>
      <w:r w:rsidR="00534D8A" w:rsidRPr="00973F25">
        <w:rPr>
          <w:color w:val="000000" w:themeColor="text1"/>
        </w:rPr>
        <w:t>.</w:t>
      </w:r>
      <w:r w:rsidRPr="00973F25">
        <w:rPr>
          <w:color w:val="000000" w:themeColor="text1"/>
        </w:rPr>
        <w:t>4</w:t>
      </w:r>
      <w:r w:rsidR="00534D8A" w:rsidRPr="00973F25">
        <w:rPr>
          <w:color w:val="000000" w:themeColor="text1"/>
        </w:rPr>
        <w:t xml:space="preserve">. </w:t>
      </w:r>
      <w:r w:rsidR="00D23211" w:rsidRPr="00973F25">
        <w:rPr>
          <w:color w:val="000000" w:themeColor="text1"/>
        </w:rPr>
        <w:t>При формировании Сведений об изменении валюты баланса (ф</w:t>
      </w:r>
      <w:r w:rsidR="003057DC">
        <w:rPr>
          <w:color w:val="000000" w:themeColor="text1"/>
        </w:rPr>
        <w:t>.</w:t>
      </w:r>
      <w:r w:rsidR="00D23211" w:rsidRPr="00973F25">
        <w:rPr>
          <w:color w:val="000000" w:themeColor="text1"/>
        </w:rPr>
        <w:t xml:space="preserve"> 0503173) (далее - </w:t>
      </w:r>
      <w:r w:rsidR="00D23211" w:rsidRPr="00973F25">
        <w:rPr>
          <w:b/>
          <w:color w:val="000000" w:themeColor="text1"/>
        </w:rPr>
        <w:t>Сведения (ф. 0503173)</w:t>
      </w:r>
      <w:r w:rsidR="00D23211" w:rsidRPr="00973F25">
        <w:rPr>
          <w:color w:val="000000" w:themeColor="text1"/>
        </w:rPr>
        <w:t xml:space="preserve"> необходимо учитывать следующее.</w:t>
      </w:r>
    </w:p>
    <w:p w14:paraId="2C4980C6"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Пересчеты показателей отчетности допустимы при корректировке ошибок, </w:t>
      </w:r>
      <w:r w:rsidRPr="00973F25">
        <w:rPr>
          <w:color w:val="000000" w:themeColor="text1"/>
        </w:rPr>
        <w:lastRenderedPageBreak/>
        <w:t>связанных с некорректным формированием отчетных показателей.</w:t>
      </w:r>
    </w:p>
    <w:p w14:paraId="1ADE00AD"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Как правило, изменения по коду причин «05 - пересчеты показателей отчетности» (графа 8) формируются субъектом консолидированной отчетности или субъектом индивидуальной отчетности по согласованию с субъектом консолидированной отчетности.</w:t>
      </w:r>
    </w:p>
    <w:p w14:paraId="51CCB108" w14:textId="77777777" w:rsidR="00967031" w:rsidRPr="00973F25" w:rsidRDefault="00D23211" w:rsidP="00D7639F">
      <w:pPr>
        <w:pStyle w:val="210"/>
        <w:shd w:val="clear" w:color="auto" w:fill="auto"/>
        <w:spacing w:after="0" w:line="240" w:lineRule="auto"/>
        <w:ind w:left="-284" w:firstLine="851"/>
        <w:rPr>
          <w:b/>
          <w:color w:val="000000" w:themeColor="text1"/>
        </w:rPr>
      </w:pPr>
      <w:r w:rsidRPr="00973F25">
        <w:rPr>
          <w:color w:val="000000" w:themeColor="text1"/>
        </w:rPr>
        <w:t>В случае если значение показателей в группировочных строках Сведений</w:t>
      </w:r>
      <w:r w:rsidR="00D7639F" w:rsidRPr="00973F25">
        <w:rPr>
          <w:color w:val="000000" w:themeColor="text1"/>
        </w:rPr>
        <w:t xml:space="preserve"> </w:t>
      </w:r>
      <w:r w:rsidRPr="00973F25">
        <w:rPr>
          <w:color w:val="000000" w:themeColor="text1"/>
        </w:rPr>
        <w:t xml:space="preserve">(ф. 0503173) не изменилось, но по аналитическим счетам, включенным в указанные строки, показатели изменились в </w:t>
      </w:r>
      <w:proofErr w:type="spellStart"/>
      <w:r w:rsidRPr="00973F25">
        <w:rPr>
          <w:color w:val="000000" w:themeColor="text1"/>
        </w:rPr>
        <w:t>межотчетный</w:t>
      </w:r>
      <w:proofErr w:type="spellEnd"/>
      <w:r w:rsidRPr="00973F25">
        <w:rPr>
          <w:color w:val="000000" w:themeColor="text1"/>
        </w:rPr>
        <w:t xml:space="preserve"> период согласно журналу операций </w:t>
      </w:r>
      <w:proofErr w:type="spellStart"/>
      <w:r w:rsidRPr="00973F25">
        <w:rPr>
          <w:color w:val="000000" w:themeColor="text1"/>
        </w:rPr>
        <w:t>межотчетного</w:t>
      </w:r>
      <w:proofErr w:type="spellEnd"/>
      <w:r w:rsidRPr="00973F25">
        <w:rPr>
          <w:color w:val="000000" w:themeColor="text1"/>
        </w:rPr>
        <w:t xml:space="preserve"> периода, в соответствующих графах Сведений (ф. 0503173) </w:t>
      </w:r>
      <w:r w:rsidRPr="00973F25">
        <w:rPr>
          <w:b/>
          <w:color w:val="000000" w:themeColor="text1"/>
        </w:rPr>
        <w:t>отражается значение равное нулю.</w:t>
      </w:r>
    </w:p>
    <w:p w14:paraId="6E1EF2A8" w14:textId="77777777" w:rsidR="00967031" w:rsidRPr="00973F25" w:rsidRDefault="00D23211" w:rsidP="00967BD8">
      <w:pPr>
        <w:pStyle w:val="210"/>
        <w:shd w:val="clear" w:color="auto" w:fill="auto"/>
        <w:spacing w:after="0" w:line="240" w:lineRule="auto"/>
        <w:ind w:left="-284" w:firstLine="851"/>
        <w:rPr>
          <w:b/>
          <w:color w:val="000000" w:themeColor="text1"/>
        </w:rPr>
      </w:pPr>
      <w:r w:rsidRPr="00973F25">
        <w:rPr>
          <w:color w:val="000000" w:themeColor="text1"/>
        </w:rPr>
        <w:t xml:space="preserve">Восстановление в бюджетном учете финансовых вложений (уточнение показателей по соответствующим счетам аналитического учета счета 1 204 30 000 «Акции и иные формы участия в капитале» по результатам годовой инвентаризации) (в частности, при увеличении объема уставных фондов государственных унитарных предприятий, произведенных в прошлых отчетных периодах) отражается в корреспонденции со счетом </w:t>
      </w:r>
      <w:r w:rsidR="00DE4813" w:rsidRPr="00973F25">
        <w:rPr>
          <w:b/>
          <w:color w:val="000000" w:themeColor="text1"/>
        </w:rPr>
        <w:t>1 17 0502</w:t>
      </w:r>
      <w:r w:rsidRPr="00973F25">
        <w:rPr>
          <w:b/>
          <w:color w:val="000000" w:themeColor="text1"/>
        </w:rPr>
        <w:t>0 0</w:t>
      </w:r>
      <w:r w:rsidR="00DE4813" w:rsidRPr="00973F25">
        <w:rPr>
          <w:b/>
          <w:color w:val="000000" w:themeColor="text1"/>
        </w:rPr>
        <w:t>2</w:t>
      </w:r>
      <w:r w:rsidRPr="00973F25">
        <w:rPr>
          <w:b/>
          <w:color w:val="000000" w:themeColor="text1"/>
        </w:rPr>
        <w:t xml:space="preserve"> 0000 180 1 401 1х 199</w:t>
      </w:r>
      <w:r w:rsidRPr="00973F25">
        <w:rPr>
          <w:color w:val="000000" w:themeColor="text1"/>
        </w:rPr>
        <w:t xml:space="preserve"> «Доходы экономического субъекта от прочих неденежных безвозмездных поступлений» </w:t>
      </w:r>
      <w:r w:rsidRPr="00973F25">
        <w:rPr>
          <w:b/>
          <w:color w:val="000000" w:themeColor="text1"/>
        </w:rPr>
        <w:t>как исправление ошибок прошлых лет.</w:t>
      </w:r>
    </w:p>
    <w:p w14:paraId="34501270"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В Таблице № 14 Пояснительной записки (ф. 0503160) подлежит раскрытию информация о причинах изменения валюты баланса, исходя из принципа существенности.</w:t>
      </w:r>
    </w:p>
    <w:p w14:paraId="7EE032D1" w14:textId="5EC6CBE0" w:rsidR="00967031" w:rsidRPr="00973F25" w:rsidRDefault="000838EB" w:rsidP="00534D8A">
      <w:pPr>
        <w:pStyle w:val="210"/>
        <w:shd w:val="clear" w:color="auto" w:fill="auto"/>
        <w:tabs>
          <w:tab w:val="left" w:pos="993"/>
        </w:tabs>
        <w:spacing w:after="0" w:line="240" w:lineRule="auto"/>
        <w:ind w:left="-284" w:firstLine="851"/>
        <w:rPr>
          <w:color w:val="000000" w:themeColor="text1"/>
        </w:rPr>
      </w:pPr>
      <w:r w:rsidRPr="00973F25">
        <w:rPr>
          <w:color w:val="000000" w:themeColor="text1"/>
        </w:rPr>
        <w:t>7</w:t>
      </w:r>
      <w:r w:rsidR="00534D8A" w:rsidRPr="00973F25">
        <w:rPr>
          <w:color w:val="000000" w:themeColor="text1"/>
        </w:rPr>
        <w:t>.</w:t>
      </w:r>
      <w:r w:rsidRPr="00973F25">
        <w:rPr>
          <w:color w:val="000000" w:themeColor="text1"/>
        </w:rPr>
        <w:t>5</w:t>
      </w:r>
      <w:r w:rsidR="00534D8A" w:rsidRPr="00973F25">
        <w:rPr>
          <w:color w:val="000000" w:themeColor="text1"/>
        </w:rPr>
        <w:t xml:space="preserve">. </w:t>
      </w:r>
      <w:r w:rsidR="00D23211" w:rsidRPr="00973F25">
        <w:rPr>
          <w:color w:val="000000" w:themeColor="text1"/>
        </w:rPr>
        <w:t xml:space="preserve">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 0503174) (далее - </w:t>
      </w:r>
      <w:r w:rsidR="00D23211" w:rsidRPr="00973F25">
        <w:rPr>
          <w:b/>
          <w:color w:val="000000" w:themeColor="text1"/>
        </w:rPr>
        <w:t>Сведения (ф. 0503174</w:t>
      </w:r>
      <w:r w:rsidR="00D23211" w:rsidRPr="00973F25">
        <w:rPr>
          <w:color w:val="000000" w:themeColor="text1"/>
        </w:rPr>
        <w:t xml:space="preserve">) формируются </w:t>
      </w:r>
      <w:r w:rsidR="00D7639F" w:rsidRPr="00973F25">
        <w:rPr>
          <w:color w:val="000000" w:themeColor="text1"/>
        </w:rPr>
        <w:t>с учётом требований пункта 170.1 Инструкции 191н.</w:t>
      </w:r>
    </w:p>
    <w:p w14:paraId="7A0A7DD9" w14:textId="4AFACB0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Отражение контрагентов, исключенных из ЕГРЮЛ на отчетную дату, в Сведениях (ф. 0503174) допускается в случае перечисления контрагентом части прибыли (дивидендов) в 202</w:t>
      </w:r>
      <w:r w:rsidR="00AB4C31" w:rsidRPr="00973F25">
        <w:rPr>
          <w:color w:val="000000" w:themeColor="text1"/>
        </w:rPr>
        <w:t>4</w:t>
      </w:r>
      <w:r w:rsidRPr="00973F25">
        <w:rPr>
          <w:color w:val="000000" w:themeColor="text1"/>
        </w:rPr>
        <w:t xml:space="preserve"> году, в последствии ликвидированных, до момента их исключения из ЕГРЮЛ.</w:t>
      </w:r>
    </w:p>
    <w:p w14:paraId="7F8AECD5" w14:textId="7B482FF1"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В Сведениях (ф. 0503174) за 202</w:t>
      </w:r>
      <w:r w:rsidR="00AB4C31" w:rsidRPr="00973F25">
        <w:rPr>
          <w:color w:val="000000" w:themeColor="text1"/>
        </w:rPr>
        <w:t>4</w:t>
      </w:r>
      <w:r w:rsidRPr="00973F25">
        <w:rPr>
          <w:color w:val="000000" w:themeColor="text1"/>
        </w:rPr>
        <w:t xml:space="preserve"> год в графе 2 «ИНН» отражается значение «1111111111», если контрагент является юридическим лицом - нерезидентом Российской Федерации.</w:t>
      </w:r>
    </w:p>
    <w:p w14:paraId="0FACA317" w14:textId="46B61550" w:rsidR="00967031" w:rsidRPr="00973F25" w:rsidRDefault="000838EB" w:rsidP="00534D8A">
      <w:pPr>
        <w:pStyle w:val="210"/>
        <w:shd w:val="clear" w:color="auto" w:fill="auto"/>
        <w:tabs>
          <w:tab w:val="left" w:pos="1256"/>
        </w:tabs>
        <w:spacing w:after="0" w:line="240" w:lineRule="auto"/>
        <w:ind w:left="-284" w:firstLine="851"/>
        <w:rPr>
          <w:color w:val="000000" w:themeColor="text1"/>
        </w:rPr>
      </w:pPr>
      <w:r w:rsidRPr="00973F25">
        <w:rPr>
          <w:color w:val="000000" w:themeColor="text1"/>
        </w:rPr>
        <w:t>7</w:t>
      </w:r>
      <w:r w:rsidR="00534D8A" w:rsidRPr="00973F25">
        <w:rPr>
          <w:color w:val="000000" w:themeColor="text1"/>
        </w:rPr>
        <w:t>.</w:t>
      </w:r>
      <w:r w:rsidRPr="00973F25">
        <w:rPr>
          <w:color w:val="000000" w:themeColor="text1"/>
        </w:rPr>
        <w:t>6</w:t>
      </w:r>
      <w:r w:rsidR="00534D8A" w:rsidRPr="00973F25">
        <w:rPr>
          <w:color w:val="000000" w:themeColor="text1"/>
        </w:rPr>
        <w:t>.</w:t>
      </w:r>
      <w:r w:rsidR="00AB4C31" w:rsidRPr="00973F25">
        <w:rPr>
          <w:color w:val="000000" w:themeColor="text1"/>
        </w:rPr>
        <w:t xml:space="preserve"> </w:t>
      </w:r>
      <w:r w:rsidR="00D23211" w:rsidRPr="00973F25">
        <w:rPr>
          <w:color w:val="000000" w:themeColor="text1"/>
        </w:rPr>
        <w:t xml:space="preserve">Формирование показателей Сведений о принятых и неисполненных обязательствах получателя бюджетных средств (ф. 0503175) (далее - </w:t>
      </w:r>
      <w:r w:rsidR="00D23211" w:rsidRPr="00973F25">
        <w:rPr>
          <w:b/>
          <w:color w:val="000000" w:themeColor="text1"/>
        </w:rPr>
        <w:t xml:space="preserve">Сведения (ф. 0503175) </w:t>
      </w:r>
      <w:r w:rsidR="00D23211" w:rsidRPr="00973F25">
        <w:rPr>
          <w:color w:val="000000" w:themeColor="text1"/>
        </w:rPr>
        <w:t>осуществляется:</w:t>
      </w:r>
    </w:p>
    <w:p w14:paraId="6CF958A2" w14:textId="77777777" w:rsidR="00967031" w:rsidRPr="00973F25" w:rsidRDefault="00D23211" w:rsidP="00967BD8">
      <w:pPr>
        <w:pStyle w:val="210"/>
        <w:shd w:val="clear" w:color="auto" w:fill="auto"/>
        <w:tabs>
          <w:tab w:val="left" w:pos="1069"/>
        </w:tabs>
        <w:spacing w:after="0" w:line="240" w:lineRule="auto"/>
        <w:ind w:left="-284" w:firstLine="851"/>
        <w:rPr>
          <w:color w:val="000000" w:themeColor="text1"/>
        </w:rPr>
      </w:pPr>
      <w:r w:rsidRPr="00973F25">
        <w:rPr>
          <w:color w:val="000000" w:themeColor="text1"/>
        </w:rPr>
        <w:t>а)</w:t>
      </w:r>
      <w:r w:rsidRPr="00973F25">
        <w:rPr>
          <w:color w:val="000000" w:themeColor="text1"/>
        </w:rPr>
        <w:tab/>
        <w:t>в части принятых и не исполненных бюджетных обязательств (денежных обязательств), отраженных по соответствующим строкам в графах 11, 12 раздела 1 «Бюджетные обязательства текущего (отчетного) финансового года по расходам» Отчета (ф. 0503128), размер которых составляет 1 млн. рублей и более, с формированием показателей в графах 1 - 8 по соответствующим строкам по номерам счетов аналитического учета счетов 1 502 11 000 «Принятые обязательства на текущий финансовый год» (раздел 1), 1 502 12 000 «Принятые денежные обязательства на текущий финансовый год» (раздел 2) Сведений (ф. 0503175);</w:t>
      </w:r>
    </w:p>
    <w:p w14:paraId="34CA304B" w14:textId="77777777" w:rsidR="00967031" w:rsidRPr="00973F25" w:rsidRDefault="00D23211" w:rsidP="00967BD8">
      <w:pPr>
        <w:pStyle w:val="210"/>
        <w:shd w:val="clear" w:color="auto" w:fill="auto"/>
        <w:tabs>
          <w:tab w:val="left" w:pos="1090"/>
        </w:tabs>
        <w:spacing w:after="0" w:line="240" w:lineRule="auto"/>
        <w:ind w:left="-284" w:firstLine="851"/>
        <w:rPr>
          <w:color w:val="000000" w:themeColor="text1"/>
        </w:rPr>
      </w:pPr>
      <w:r w:rsidRPr="00973F25">
        <w:rPr>
          <w:color w:val="000000" w:themeColor="text1"/>
        </w:rPr>
        <w:t>б)</w:t>
      </w:r>
      <w:r w:rsidRPr="00973F25">
        <w:rPr>
          <w:color w:val="000000" w:themeColor="text1"/>
        </w:rPr>
        <w:tab/>
        <w:t xml:space="preserve">в части принятых и не исполненных бюджетных обязательств (денежных обязательств), отраженных по соответствующим строкам в графах 11, 12 раздела 1 «Бюджетные обязательства текущего (отчетного) финансового года по расходам» </w:t>
      </w:r>
      <w:r w:rsidRPr="00973F25">
        <w:rPr>
          <w:color w:val="000000" w:themeColor="text1"/>
        </w:rPr>
        <w:lastRenderedPageBreak/>
        <w:t>Отчета (ф. 0503128), размер которых составляет менее 1 млн. рублей, показатели в разделах 1 и 2 Сведений (ф. 0503175) не отражаются.</w:t>
      </w:r>
    </w:p>
    <w:p w14:paraId="4BAB8762"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Формирование показателей раздела 3 Сведений (ф. 0503175) осуществляется по всем фактам превышения принятых обязательств над суммой утвержденных бюджетных назначений.</w:t>
      </w:r>
    </w:p>
    <w:p w14:paraId="0E75A826" w14:textId="2BB7F93C" w:rsidR="00967031" w:rsidRPr="00973F25" w:rsidRDefault="000838EB" w:rsidP="00534D8A">
      <w:pPr>
        <w:pStyle w:val="210"/>
        <w:shd w:val="clear" w:color="auto" w:fill="auto"/>
        <w:tabs>
          <w:tab w:val="left" w:pos="851"/>
          <w:tab w:val="left" w:pos="1134"/>
          <w:tab w:val="left" w:pos="1249"/>
          <w:tab w:val="left" w:pos="1276"/>
        </w:tabs>
        <w:spacing w:after="0" w:line="240" w:lineRule="auto"/>
        <w:ind w:left="-284" w:firstLine="851"/>
        <w:rPr>
          <w:color w:val="000000" w:themeColor="text1"/>
        </w:rPr>
      </w:pPr>
      <w:r w:rsidRPr="00973F25">
        <w:rPr>
          <w:color w:val="000000" w:themeColor="text1"/>
        </w:rPr>
        <w:t>7</w:t>
      </w:r>
      <w:r w:rsidR="00534D8A" w:rsidRPr="00973F25">
        <w:rPr>
          <w:color w:val="000000" w:themeColor="text1"/>
        </w:rPr>
        <w:t>.</w:t>
      </w:r>
      <w:r w:rsidRPr="00973F25">
        <w:rPr>
          <w:color w:val="000000" w:themeColor="text1"/>
        </w:rPr>
        <w:t>7</w:t>
      </w:r>
      <w:r w:rsidR="00534D8A" w:rsidRPr="00973F25">
        <w:rPr>
          <w:color w:val="000000" w:themeColor="text1"/>
        </w:rPr>
        <w:t xml:space="preserve">. </w:t>
      </w:r>
      <w:r w:rsidR="00D23211" w:rsidRPr="00973F25">
        <w:rPr>
          <w:color w:val="000000" w:themeColor="text1"/>
        </w:rPr>
        <w:t xml:space="preserve">При представлении Сведений об остатках денежных средств на счетах получателя бюджетных средств (ф. 0503178) (далее - </w:t>
      </w:r>
      <w:r w:rsidR="00D23211" w:rsidRPr="00973F25">
        <w:rPr>
          <w:b/>
          <w:color w:val="000000" w:themeColor="text1"/>
        </w:rPr>
        <w:t>Сведения (ф. 0503178)</w:t>
      </w:r>
      <w:r w:rsidR="00D23211" w:rsidRPr="00973F25">
        <w:rPr>
          <w:color w:val="000000" w:themeColor="text1"/>
        </w:rPr>
        <w:t xml:space="preserve"> информация формируется как по бюджетной деятельности, так и по средствам во временном распоряжении.</w:t>
      </w:r>
    </w:p>
    <w:p w14:paraId="52C082B6"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Сведения (ф. 0503178) формируются с учетом следующих особенностей.</w:t>
      </w:r>
    </w:p>
    <w:p w14:paraId="3E634FD7"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В разделе 1 Сведений (ф. 0503178) раскрывается информация о наличии банковских счетов, открытых получателю средств бюджета, в том числе при условии нулевых остатков денежных средств по ним на начало и на конец отчетного периода. При этом отражение показателя остатка денежных средств, находящихся на счете </w:t>
      </w:r>
      <w:proofErr w:type="spellStart"/>
      <w:r w:rsidRPr="00973F25">
        <w:rPr>
          <w:color w:val="000000" w:themeColor="text1"/>
        </w:rPr>
        <w:t>эскроу</w:t>
      </w:r>
      <w:proofErr w:type="spellEnd"/>
      <w:r w:rsidRPr="00973F25">
        <w:rPr>
          <w:color w:val="000000" w:themeColor="text1"/>
        </w:rPr>
        <w:t>, осуществляется по виду финансового обеспечения «3 — средства во временном распоряжении» по счету 3 201 21 000 «Денежные</w:t>
      </w:r>
      <w:r w:rsidR="00D7639F" w:rsidRPr="00973F25">
        <w:rPr>
          <w:color w:val="000000" w:themeColor="text1"/>
        </w:rPr>
        <w:t xml:space="preserve"> </w:t>
      </w:r>
      <w:r w:rsidRPr="00973F25">
        <w:rPr>
          <w:color w:val="000000" w:themeColor="text1"/>
        </w:rPr>
        <w:t xml:space="preserve">средства учреждения на счетах в кредитной организации» в объеме показателя предоставленных авансов по перечислению средств на счета </w:t>
      </w:r>
      <w:proofErr w:type="spellStart"/>
      <w:r w:rsidRPr="00973F25">
        <w:rPr>
          <w:color w:val="000000" w:themeColor="text1"/>
        </w:rPr>
        <w:t>эскроу</w:t>
      </w:r>
      <w:proofErr w:type="spellEnd"/>
      <w:r w:rsidRPr="00973F25">
        <w:rPr>
          <w:color w:val="000000" w:themeColor="text1"/>
        </w:rPr>
        <w:t xml:space="preserve"> (счет 1 206 31 00Х).</w:t>
      </w:r>
    </w:p>
    <w:p w14:paraId="02FACF24" w14:textId="77777777" w:rsidR="00967031" w:rsidRPr="00973F25" w:rsidRDefault="00D23211" w:rsidP="00D7639F">
      <w:pPr>
        <w:pStyle w:val="210"/>
        <w:shd w:val="clear" w:color="auto" w:fill="auto"/>
        <w:tabs>
          <w:tab w:val="left" w:pos="1410"/>
          <w:tab w:val="left" w:pos="2396"/>
          <w:tab w:val="left" w:pos="4081"/>
        </w:tabs>
        <w:spacing w:after="0" w:line="240" w:lineRule="auto"/>
        <w:ind w:left="-284" w:firstLine="851"/>
        <w:rPr>
          <w:color w:val="000000" w:themeColor="text1"/>
        </w:rPr>
      </w:pPr>
      <w:r w:rsidRPr="00973F25">
        <w:rPr>
          <w:color w:val="000000" w:themeColor="text1"/>
        </w:rPr>
        <w:t>В</w:t>
      </w:r>
      <w:r w:rsidRPr="00973F25">
        <w:rPr>
          <w:color w:val="000000" w:themeColor="text1"/>
        </w:rPr>
        <w:tab/>
        <w:t>графе</w:t>
      </w:r>
      <w:r w:rsidRPr="00973F25">
        <w:rPr>
          <w:color w:val="000000" w:themeColor="text1"/>
        </w:rPr>
        <w:tab/>
        <w:t>1 раздела</w:t>
      </w:r>
      <w:r w:rsidRPr="00973F25">
        <w:rPr>
          <w:color w:val="000000" w:themeColor="text1"/>
        </w:rPr>
        <w:tab/>
        <w:t>1 «Счета в кредитных организациях»</w:t>
      </w:r>
      <w:r w:rsidR="00D7639F" w:rsidRPr="00973F25">
        <w:rPr>
          <w:color w:val="000000" w:themeColor="text1"/>
        </w:rPr>
        <w:t xml:space="preserve"> </w:t>
      </w:r>
      <w:r w:rsidRPr="00973F25">
        <w:rPr>
          <w:color w:val="000000" w:themeColor="text1"/>
        </w:rPr>
        <w:t>Сведений (ф. 0503178) отражаются номера банковских счетов в структуре «</w:t>
      </w:r>
      <w:proofErr w:type="spellStart"/>
      <w:r w:rsidRPr="00973F25">
        <w:rPr>
          <w:color w:val="000000" w:themeColor="text1"/>
        </w:rPr>
        <w:t>хххххххххххххххххххх</w:t>
      </w:r>
      <w:proofErr w:type="spellEnd"/>
      <w:r w:rsidRPr="00973F25">
        <w:rPr>
          <w:color w:val="000000" w:themeColor="text1"/>
        </w:rPr>
        <w:t>».</w:t>
      </w:r>
    </w:p>
    <w:p w14:paraId="6AE937FF"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При этом в графе 1 раздела 1 «Счета в кредитных организациях» Сведений (ф. 0503178):</w:t>
      </w:r>
    </w:p>
    <w:p w14:paraId="10161A04"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показатели по счету 1 201 23 000 «Денежные средства учреждения в кредитной организации в пути» отражаются в структуре </w:t>
      </w:r>
      <w:r w:rsidRPr="00973F25">
        <w:rPr>
          <w:rStyle w:val="212pt1"/>
          <w:color w:val="000000" w:themeColor="text1"/>
        </w:rPr>
        <w:t>«</w:t>
      </w:r>
      <w:r w:rsidRPr="00973F25">
        <w:rPr>
          <w:rStyle w:val="220"/>
          <w:color w:val="000000" w:themeColor="text1"/>
        </w:rPr>
        <w:t>00000000000000000000</w:t>
      </w:r>
      <w:r w:rsidRPr="00973F25">
        <w:rPr>
          <w:rStyle w:val="212pt1"/>
          <w:color w:val="000000" w:themeColor="text1"/>
        </w:rPr>
        <w:t>»</w:t>
      </w:r>
      <w:r w:rsidRPr="001C1119">
        <w:rPr>
          <w:rStyle w:val="212pt1"/>
          <w:b w:val="0"/>
          <w:bCs w:val="0"/>
          <w:color w:val="000000" w:themeColor="text1"/>
        </w:rPr>
        <w:t>;</w:t>
      </w:r>
    </w:p>
    <w:p w14:paraId="3AF0D6E8"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по счетам, открытым учреждениям в кредитных организациях за рубежом, остатки отражаются одной строкой с указанием значения </w:t>
      </w:r>
      <w:r w:rsidRPr="00973F25">
        <w:rPr>
          <w:color w:val="000000" w:themeColor="text1"/>
          <w:lang w:val="en-US" w:eastAsia="en-US" w:bidi="en-US"/>
        </w:rPr>
        <w:t>ZZZZZZZZZZZZZZZZZZZZ</w:t>
      </w:r>
      <w:r w:rsidRPr="00973F25">
        <w:rPr>
          <w:color w:val="000000" w:themeColor="text1"/>
          <w:lang w:eastAsia="en-US" w:bidi="en-US"/>
        </w:rPr>
        <w:t>.</w:t>
      </w:r>
    </w:p>
    <w:p w14:paraId="447158C0"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По строкам «1. Счета в кредитных организациях 0 201 20 000», «2. Счета в финансовом органе 0 201 10 000» графы 2 - 6 не заполняются, при этом итоговый показатель по разделу отражается по строке «Итого по разделу 1», «Итого по разделу 2».</w:t>
      </w:r>
    </w:p>
    <w:p w14:paraId="4B6688C1"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При отражении получателями бюджетных средств в разделе 1 Сведений (ф. 0503178) данных по банковским счетам, открытым учреждению в кредитной организации, в отношении которой Банком России было принято решение об отзыве лицензии на осуществление банковских операций, дополнительная информация по наименованию кредитной организации и суммы денежных средств, отнесенной на счет 0 209 81 000 «Расчеты по недостачам денежных средств» при отзыве лицензии на осуществление банковских операций, раскрывается в пояснениях к Сведениям (ф. 0503178) Таблице № 14 раздела 4 «Анализ показателей бухгалтерской отчетности субъекта бюджетной отчетности» Пояснительной записки (ф</w:t>
      </w:r>
      <w:r w:rsidR="00671439" w:rsidRPr="00973F25">
        <w:rPr>
          <w:color w:val="000000" w:themeColor="text1"/>
        </w:rPr>
        <w:t>.</w:t>
      </w:r>
      <w:r w:rsidRPr="00973F25">
        <w:rPr>
          <w:color w:val="000000" w:themeColor="text1"/>
        </w:rPr>
        <w:t xml:space="preserve"> 0503160).</w:t>
      </w:r>
    </w:p>
    <w:p w14:paraId="37992722"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В графе 1 раздела 2 «Счета в финансовом органе» сводных Сведений (ф. 0503178) отражаются номера лицевых счетов, открытых в органах Федерального казначейства, в структуре «00000000000000000000».</w:t>
      </w:r>
    </w:p>
    <w:p w14:paraId="097F2716" w14:textId="75F62145" w:rsidR="00967031" w:rsidRPr="00973F25" w:rsidRDefault="000838EB" w:rsidP="00534D8A">
      <w:pPr>
        <w:pStyle w:val="210"/>
        <w:shd w:val="clear" w:color="auto" w:fill="auto"/>
        <w:tabs>
          <w:tab w:val="left" w:pos="1393"/>
        </w:tabs>
        <w:spacing w:after="0" w:line="240" w:lineRule="auto"/>
        <w:ind w:left="-284" w:firstLine="851"/>
        <w:rPr>
          <w:color w:val="000000" w:themeColor="text1"/>
        </w:rPr>
      </w:pPr>
      <w:r w:rsidRPr="00973F25">
        <w:rPr>
          <w:color w:val="000000" w:themeColor="text1"/>
        </w:rPr>
        <w:t>7</w:t>
      </w:r>
      <w:r w:rsidR="00534D8A" w:rsidRPr="00973F25">
        <w:rPr>
          <w:color w:val="000000" w:themeColor="text1"/>
        </w:rPr>
        <w:t>.</w:t>
      </w:r>
      <w:r w:rsidRPr="00973F25">
        <w:rPr>
          <w:color w:val="000000" w:themeColor="text1"/>
        </w:rPr>
        <w:t>8</w:t>
      </w:r>
      <w:r w:rsidR="00534D8A" w:rsidRPr="00973F25">
        <w:rPr>
          <w:color w:val="000000" w:themeColor="text1"/>
        </w:rPr>
        <w:t xml:space="preserve">. </w:t>
      </w:r>
      <w:r w:rsidR="00D23211" w:rsidRPr="00973F25">
        <w:rPr>
          <w:color w:val="000000" w:themeColor="text1"/>
        </w:rPr>
        <w:t xml:space="preserve">Формирование раздела 2 Сведений об исполнении судебных решений по денежным обязательствам бюджета (ф. 0503296) (далее - </w:t>
      </w:r>
      <w:r w:rsidR="00D23211" w:rsidRPr="00973F25">
        <w:rPr>
          <w:b/>
          <w:color w:val="000000" w:themeColor="text1"/>
        </w:rPr>
        <w:t>Сведения (ф. 0503296)</w:t>
      </w:r>
      <w:r w:rsidR="00D23211" w:rsidRPr="00973F25">
        <w:rPr>
          <w:color w:val="000000" w:themeColor="text1"/>
        </w:rPr>
        <w:t xml:space="preserve"> </w:t>
      </w:r>
      <w:r w:rsidR="00D23211" w:rsidRPr="00973F25">
        <w:rPr>
          <w:color w:val="000000" w:themeColor="text1"/>
        </w:rPr>
        <w:lastRenderedPageBreak/>
        <w:t>осуществляется с учетом следующих особенностей.</w:t>
      </w:r>
    </w:p>
    <w:p w14:paraId="6E0B2166"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В случае, если денежные обязательства, принятые на основании одного исполнительного листа, по своему экономическому содержанию относятся к разным кодам КОСГУ, раскрытие информации в разделе 2 Сведений (ф. 0503296) осуществляется по каждому коду КОСГУ обособленно.</w:t>
      </w:r>
    </w:p>
    <w:p w14:paraId="3C0D3EEA"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При этом графа 2 раздела 2 Сведений (ф. 0503296) в указанном случае заполняется только по той строке, по которой отражается наибольшая сумма принятых денежных обязательств (графа 3) в рамках одного исполнительного листа. По иным суммам принятых денежных обязательств в рамках одного исполнительного листа, отраженным по другим строкам отчета, в графе 2 раздела 2 Сведений (ф. 0503296) проставляется «ноль».</w:t>
      </w:r>
    </w:p>
    <w:p w14:paraId="63337065" w14:textId="5E040D30" w:rsidR="00474313" w:rsidRPr="00973F25" w:rsidRDefault="000838EB" w:rsidP="00474313">
      <w:pPr>
        <w:pStyle w:val="210"/>
        <w:shd w:val="clear" w:color="auto" w:fill="auto"/>
        <w:tabs>
          <w:tab w:val="left" w:pos="1407"/>
        </w:tabs>
        <w:spacing w:after="0" w:line="240" w:lineRule="auto"/>
        <w:ind w:left="-284" w:firstLine="851"/>
        <w:rPr>
          <w:color w:val="000000" w:themeColor="text1"/>
        </w:rPr>
      </w:pPr>
      <w:r w:rsidRPr="00973F25">
        <w:rPr>
          <w:color w:val="000000" w:themeColor="text1"/>
        </w:rPr>
        <w:t>7</w:t>
      </w:r>
      <w:r w:rsidR="00B15494" w:rsidRPr="00973F25">
        <w:rPr>
          <w:color w:val="000000" w:themeColor="text1"/>
        </w:rPr>
        <w:t>.</w:t>
      </w:r>
      <w:r w:rsidRPr="00973F25">
        <w:rPr>
          <w:color w:val="000000" w:themeColor="text1"/>
        </w:rPr>
        <w:t>9</w:t>
      </w:r>
      <w:r w:rsidR="00B15494" w:rsidRPr="00973F25">
        <w:rPr>
          <w:color w:val="000000" w:themeColor="text1"/>
        </w:rPr>
        <w:t>.</w:t>
      </w:r>
      <w:r w:rsidR="00B15494" w:rsidRPr="00973F25">
        <w:rPr>
          <w:b/>
          <w:color w:val="000000" w:themeColor="text1"/>
        </w:rPr>
        <w:t xml:space="preserve"> </w:t>
      </w:r>
      <w:r w:rsidR="00D23211" w:rsidRPr="00973F25">
        <w:rPr>
          <w:b/>
          <w:color w:val="000000" w:themeColor="text1"/>
        </w:rPr>
        <w:t>Таблица №3</w:t>
      </w:r>
      <w:r w:rsidR="00D23211" w:rsidRPr="00973F25">
        <w:rPr>
          <w:color w:val="000000" w:themeColor="text1"/>
        </w:rPr>
        <w:t xml:space="preserve"> «Сведения об исполнении текстовых статей закона (решения) о бюджете» составляется </w:t>
      </w:r>
      <w:r w:rsidR="00474313" w:rsidRPr="00973F25">
        <w:rPr>
          <w:color w:val="000000" w:themeColor="text1"/>
        </w:rPr>
        <w:t xml:space="preserve">в соответствии с </w:t>
      </w:r>
      <w:r w:rsidR="003C01F8" w:rsidRPr="00973F25">
        <w:rPr>
          <w:color w:val="000000" w:themeColor="text1"/>
        </w:rPr>
        <w:t>пунктом 155 Инструкции № 191н.</w:t>
      </w:r>
    </w:p>
    <w:p w14:paraId="476BC748" w14:textId="20E03F59" w:rsidR="00967031" w:rsidRPr="00973F25" w:rsidRDefault="000838EB" w:rsidP="00474313">
      <w:pPr>
        <w:pStyle w:val="210"/>
        <w:shd w:val="clear" w:color="auto" w:fill="auto"/>
        <w:tabs>
          <w:tab w:val="left" w:pos="1407"/>
        </w:tabs>
        <w:spacing w:after="0" w:line="240" w:lineRule="auto"/>
        <w:ind w:left="-284" w:firstLine="851"/>
        <w:rPr>
          <w:color w:val="000000" w:themeColor="text1"/>
        </w:rPr>
      </w:pPr>
      <w:r w:rsidRPr="00973F25">
        <w:rPr>
          <w:color w:val="000000" w:themeColor="text1"/>
        </w:rPr>
        <w:t>7</w:t>
      </w:r>
      <w:r w:rsidR="00B15494" w:rsidRPr="00973F25">
        <w:rPr>
          <w:color w:val="000000" w:themeColor="text1"/>
        </w:rPr>
        <w:t>.1</w:t>
      </w:r>
      <w:r w:rsidRPr="00973F25">
        <w:rPr>
          <w:color w:val="000000" w:themeColor="text1"/>
        </w:rPr>
        <w:t>0</w:t>
      </w:r>
      <w:r w:rsidR="00B15494" w:rsidRPr="00973F25">
        <w:rPr>
          <w:color w:val="000000" w:themeColor="text1"/>
        </w:rPr>
        <w:t xml:space="preserve">. </w:t>
      </w:r>
      <w:r w:rsidR="00D23211" w:rsidRPr="00973F25">
        <w:rPr>
          <w:color w:val="000000" w:themeColor="text1"/>
        </w:rPr>
        <w:t xml:space="preserve">В сводной </w:t>
      </w:r>
      <w:r w:rsidR="00D23211" w:rsidRPr="00973F25">
        <w:rPr>
          <w:b/>
          <w:color w:val="000000" w:themeColor="text1"/>
        </w:rPr>
        <w:t>Таблице №6</w:t>
      </w:r>
      <w:r w:rsidR="00D23211" w:rsidRPr="00973F25">
        <w:rPr>
          <w:color w:val="000000" w:themeColor="text1"/>
        </w:rPr>
        <w:t xml:space="preserve"> «Сведения о проведении инвентаризаций» подлежит отражению информация о результатах инвентаризаций, проведенных как главным администратором средств </w:t>
      </w:r>
      <w:r w:rsidR="000D099B" w:rsidRPr="00973F25">
        <w:rPr>
          <w:color w:val="000000" w:themeColor="text1"/>
        </w:rPr>
        <w:t>республиканского</w:t>
      </w:r>
      <w:r w:rsidR="00D23211" w:rsidRPr="00973F25">
        <w:rPr>
          <w:color w:val="000000" w:themeColor="text1"/>
        </w:rPr>
        <w:t xml:space="preserve"> бюджета, так и его подведомственными получателями бюджетных средств (территориальными органами, учреждениями). При этом наименование получателя бюджетных средств отражается в графе 7 Таблицы № 6.</w:t>
      </w:r>
    </w:p>
    <w:p w14:paraId="0CC8E0EA"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Порядок составления отчета «Таблица № 6 «Сведения о проведении инвентаризаций» установлен пунктом 158 Инструкции № 191н.</w:t>
      </w:r>
    </w:p>
    <w:p w14:paraId="322CD6D4" w14:textId="08A885C7" w:rsidR="000838EB" w:rsidRPr="00973F25" w:rsidRDefault="00D23211" w:rsidP="000838EB">
      <w:pPr>
        <w:pStyle w:val="210"/>
        <w:numPr>
          <w:ilvl w:val="1"/>
          <w:numId w:val="18"/>
        </w:numPr>
        <w:shd w:val="clear" w:color="auto" w:fill="auto"/>
        <w:tabs>
          <w:tab w:val="left" w:pos="1276"/>
        </w:tabs>
        <w:spacing w:after="0" w:line="240" w:lineRule="auto"/>
        <w:ind w:left="-284" w:firstLine="851"/>
        <w:rPr>
          <w:color w:val="000000" w:themeColor="text1"/>
        </w:rPr>
      </w:pPr>
      <w:r w:rsidRPr="00973F25">
        <w:rPr>
          <w:b/>
          <w:color w:val="000000" w:themeColor="text1"/>
        </w:rPr>
        <w:t>Обращаем внимание,</w:t>
      </w:r>
      <w:r w:rsidRPr="00973F25">
        <w:rPr>
          <w:color w:val="000000" w:themeColor="text1"/>
        </w:rPr>
        <w:t xml:space="preserve"> что текстовая часть</w:t>
      </w:r>
      <w:r w:rsidR="00A12211" w:rsidRPr="00973F25">
        <w:rPr>
          <w:color w:val="000000" w:themeColor="text1"/>
        </w:rPr>
        <w:t>,</w:t>
      </w:r>
      <w:r w:rsidRPr="00973F25">
        <w:rPr>
          <w:color w:val="000000" w:themeColor="text1"/>
        </w:rPr>
        <w:t xml:space="preserve"> таблицы Пояснительной записки (ф. 0503160) подлежит составлению всеми субъектами отчетности и представляется в составе бюджетной отчетности. </w:t>
      </w:r>
    </w:p>
    <w:p w14:paraId="0795B2A6" w14:textId="4D7C3C94" w:rsidR="00967031" w:rsidRPr="00973F25" w:rsidRDefault="00D23211" w:rsidP="000838EB">
      <w:pPr>
        <w:pStyle w:val="210"/>
        <w:shd w:val="clear" w:color="auto" w:fill="auto"/>
        <w:tabs>
          <w:tab w:val="left" w:pos="1276"/>
        </w:tabs>
        <w:spacing w:after="0" w:line="240" w:lineRule="auto"/>
        <w:ind w:left="-284" w:firstLine="851"/>
        <w:rPr>
          <w:color w:val="000000" w:themeColor="text1"/>
        </w:rPr>
      </w:pPr>
      <w:r w:rsidRPr="00973F25">
        <w:rPr>
          <w:color w:val="000000" w:themeColor="text1"/>
        </w:rPr>
        <w:t>Описание отклонений от установленных для бюджетной отчетности контрольных соотношений осуществляется в соответствующих разделах Пояснительной записки (ф. 0503160).</w:t>
      </w:r>
    </w:p>
    <w:p w14:paraId="14F33877" w14:textId="77777777" w:rsidR="008B1C11" w:rsidRPr="00973F25" w:rsidRDefault="008B1C11" w:rsidP="00967BD8">
      <w:pPr>
        <w:pStyle w:val="210"/>
        <w:shd w:val="clear" w:color="auto" w:fill="auto"/>
        <w:spacing w:after="0" w:line="240" w:lineRule="auto"/>
        <w:ind w:left="-284" w:firstLine="851"/>
        <w:rPr>
          <w:color w:val="000000" w:themeColor="text1"/>
        </w:rPr>
      </w:pPr>
    </w:p>
    <w:p w14:paraId="51C9DC82" w14:textId="77777777" w:rsidR="00967031" w:rsidRPr="00973F25" w:rsidRDefault="00D23211" w:rsidP="005E6807">
      <w:pPr>
        <w:pStyle w:val="12"/>
        <w:keepNext/>
        <w:keepLines/>
        <w:shd w:val="clear" w:color="auto" w:fill="auto"/>
        <w:spacing w:before="0" w:after="0" w:line="240" w:lineRule="auto"/>
        <w:ind w:left="-284" w:firstLine="851"/>
        <w:jc w:val="center"/>
        <w:rPr>
          <w:color w:val="000000" w:themeColor="text1"/>
        </w:rPr>
      </w:pPr>
      <w:bookmarkStart w:id="2" w:name="bookmark1"/>
      <w:r w:rsidRPr="00973F25">
        <w:rPr>
          <w:color w:val="000000" w:themeColor="text1"/>
        </w:rPr>
        <w:t>Составление и представление сводной бухгалтерской</w:t>
      </w:r>
      <w:bookmarkStart w:id="3" w:name="bookmark2"/>
      <w:bookmarkEnd w:id="2"/>
      <w:r w:rsidR="005E6807" w:rsidRPr="00973F25">
        <w:rPr>
          <w:color w:val="000000" w:themeColor="text1"/>
        </w:rPr>
        <w:t xml:space="preserve"> </w:t>
      </w:r>
      <w:r w:rsidRPr="00973F25">
        <w:rPr>
          <w:color w:val="000000" w:themeColor="text1"/>
        </w:rPr>
        <w:t>отчетности бюджетных и автономных учреждений</w:t>
      </w:r>
      <w:bookmarkEnd w:id="3"/>
    </w:p>
    <w:p w14:paraId="481D58AB" w14:textId="77777777" w:rsidR="008B1C11" w:rsidRPr="00973F25" w:rsidRDefault="008B1C11" w:rsidP="005E6807">
      <w:pPr>
        <w:pStyle w:val="12"/>
        <w:keepNext/>
        <w:keepLines/>
        <w:shd w:val="clear" w:color="auto" w:fill="auto"/>
        <w:spacing w:before="0" w:after="0" w:line="240" w:lineRule="auto"/>
        <w:ind w:left="-284" w:firstLine="851"/>
        <w:jc w:val="center"/>
        <w:rPr>
          <w:color w:val="000000" w:themeColor="text1"/>
        </w:rPr>
      </w:pPr>
    </w:p>
    <w:p w14:paraId="28DF721D"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Годовая бухгалтерская отчетность представляется в составе форм, установленных Инструкцией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Минфина России от 25</w:t>
      </w:r>
      <w:r w:rsidR="00A12211" w:rsidRPr="00973F25">
        <w:rPr>
          <w:color w:val="000000" w:themeColor="text1"/>
        </w:rPr>
        <w:t xml:space="preserve"> марта </w:t>
      </w:r>
      <w:r w:rsidRPr="00973F25">
        <w:rPr>
          <w:color w:val="000000" w:themeColor="text1"/>
        </w:rPr>
        <w:t>2011</w:t>
      </w:r>
      <w:r w:rsidR="00A12211" w:rsidRPr="00973F25">
        <w:rPr>
          <w:color w:val="000000" w:themeColor="text1"/>
        </w:rPr>
        <w:t xml:space="preserve"> </w:t>
      </w:r>
      <w:r w:rsidR="00F87A45" w:rsidRPr="00973F25">
        <w:rPr>
          <w:color w:val="000000" w:themeColor="text1"/>
        </w:rPr>
        <w:t>г.</w:t>
      </w:r>
      <w:r w:rsidRPr="00973F25">
        <w:rPr>
          <w:color w:val="000000" w:themeColor="text1"/>
        </w:rPr>
        <w:t xml:space="preserve"> № </w:t>
      </w:r>
      <w:r w:rsidR="005E6807" w:rsidRPr="00973F25">
        <w:rPr>
          <w:color w:val="000000" w:themeColor="text1"/>
        </w:rPr>
        <w:t>33</w:t>
      </w:r>
      <w:r w:rsidRPr="00973F25">
        <w:rPr>
          <w:color w:val="000000" w:themeColor="text1"/>
        </w:rPr>
        <w:t xml:space="preserve">н (далее - Инструкция № </w:t>
      </w:r>
      <w:r w:rsidR="005E6807" w:rsidRPr="00973F25">
        <w:rPr>
          <w:color w:val="000000" w:themeColor="text1"/>
        </w:rPr>
        <w:t>33</w:t>
      </w:r>
      <w:r w:rsidRPr="00973F25">
        <w:rPr>
          <w:color w:val="000000" w:themeColor="text1"/>
        </w:rPr>
        <w:t>н).</w:t>
      </w:r>
    </w:p>
    <w:p w14:paraId="1F297BC8" w14:textId="127C9601"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Годовая бухгалтерская отчетность формируется бюджетными (автономными) учреждениями на основании данных бухгалтерского учета, сформированных в соответствии с положениями федеральных стандартов бухгалтерского учета государственных финансов,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1</w:t>
      </w:r>
      <w:r w:rsidR="00A12211" w:rsidRPr="00973F25">
        <w:rPr>
          <w:color w:val="000000" w:themeColor="text1"/>
        </w:rPr>
        <w:t xml:space="preserve"> декабря </w:t>
      </w:r>
      <w:r w:rsidRPr="00973F25">
        <w:rPr>
          <w:color w:val="000000" w:themeColor="text1"/>
        </w:rPr>
        <w:t>2010</w:t>
      </w:r>
      <w:r w:rsidR="00A12211" w:rsidRPr="00973F25">
        <w:rPr>
          <w:color w:val="000000" w:themeColor="text1"/>
        </w:rPr>
        <w:t xml:space="preserve"> </w:t>
      </w:r>
      <w:r w:rsidR="005E6807" w:rsidRPr="00973F25">
        <w:rPr>
          <w:color w:val="000000" w:themeColor="text1"/>
        </w:rPr>
        <w:t>г.</w:t>
      </w:r>
      <w:r w:rsidRPr="00973F25">
        <w:rPr>
          <w:color w:val="000000" w:themeColor="text1"/>
        </w:rPr>
        <w:t xml:space="preserve"> № 157н, Инструкции по применению Плана счетов бухгалтерского </w:t>
      </w:r>
      <w:r w:rsidRPr="00973F25">
        <w:rPr>
          <w:color w:val="000000" w:themeColor="text1"/>
        </w:rPr>
        <w:lastRenderedPageBreak/>
        <w:t>учета бюджетных учреждений, утвержденной приказом Минфина России от 16</w:t>
      </w:r>
      <w:r w:rsidR="00A12211" w:rsidRPr="00973F25">
        <w:rPr>
          <w:color w:val="000000" w:themeColor="text1"/>
        </w:rPr>
        <w:t xml:space="preserve"> декабря </w:t>
      </w:r>
      <w:r w:rsidRPr="00973F25">
        <w:rPr>
          <w:color w:val="000000" w:themeColor="text1"/>
        </w:rPr>
        <w:t>2010</w:t>
      </w:r>
      <w:r w:rsidR="00A12211" w:rsidRPr="00973F25">
        <w:rPr>
          <w:color w:val="000000" w:themeColor="text1"/>
        </w:rPr>
        <w:t xml:space="preserve"> </w:t>
      </w:r>
      <w:r w:rsidR="005E6807" w:rsidRPr="00973F25">
        <w:rPr>
          <w:color w:val="000000" w:themeColor="text1"/>
        </w:rPr>
        <w:t>г.</w:t>
      </w:r>
      <w:r w:rsidRPr="00973F25">
        <w:rPr>
          <w:color w:val="000000" w:themeColor="text1"/>
        </w:rPr>
        <w:t xml:space="preserve"> № 174н, Инструкции по применению Плана счетов бухгалтерского учета автономных учреждений, утвержденной приказом Минфина России от 23</w:t>
      </w:r>
      <w:r w:rsidR="00A12211" w:rsidRPr="00973F25">
        <w:rPr>
          <w:color w:val="000000" w:themeColor="text1"/>
        </w:rPr>
        <w:t xml:space="preserve"> декабря </w:t>
      </w:r>
      <w:r w:rsidRPr="00973F25">
        <w:rPr>
          <w:color w:val="000000" w:themeColor="text1"/>
        </w:rPr>
        <w:t>2010</w:t>
      </w:r>
      <w:r w:rsidR="00A12211" w:rsidRPr="00973F25">
        <w:rPr>
          <w:color w:val="000000" w:themeColor="text1"/>
        </w:rPr>
        <w:t xml:space="preserve"> </w:t>
      </w:r>
      <w:r w:rsidR="005E6807" w:rsidRPr="00973F25">
        <w:rPr>
          <w:color w:val="000000" w:themeColor="text1"/>
        </w:rPr>
        <w:t>г. №</w:t>
      </w:r>
      <w:r w:rsidRPr="00973F25">
        <w:rPr>
          <w:color w:val="000000" w:themeColor="text1"/>
        </w:rPr>
        <w:t xml:space="preserve"> 183н с учетом общих положений и положений пунктов 1 </w:t>
      </w:r>
      <w:r w:rsidR="00CF5EBB" w:rsidRPr="00973F25">
        <w:rPr>
          <w:color w:val="000000" w:themeColor="text1"/>
        </w:rPr>
        <w:t>-</w:t>
      </w:r>
      <w:r w:rsidRPr="00973F25">
        <w:rPr>
          <w:color w:val="000000" w:themeColor="text1"/>
        </w:rPr>
        <w:t xml:space="preserve"> </w:t>
      </w:r>
      <w:r w:rsidR="00F058C7" w:rsidRPr="00973F25">
        <w:rPr>
          <w:color w:val="000000" w:themeColor="text1"/>
        </w:rPr>
        <w:t>7</w:t>
      </w:r>
      <w:r w:rsidRPr="00973F25">
        <w:rPr>
          <w:color w:val="000000" w:themeColor="text1"/>
        </w:rPr>
        <w:t xml:space="preserve"> (по соответствующим формам отчетности) настоящего приложения к письму.</w:t>
      </w:r>
    </w:p>
    <w:p w14:paraId="157E78CE"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При формировании годовой бухгалтерской отчетности бюджетные (автономные) учреждения должны учитывать движение и остатки денежных средств по всем открытым им счетам (лицевым и расчетным), а также подлежит раскрытию информация об операциях по лицевому счету для учета операций </w:t>
      </w:r>
      <w:proofErr w:type="spellStart"/>
      <w:r w:rsidRPr="00973F25">
        <w:rPr>
          <w:color w:val="000000" w:themeColor="text1"/>
        </w:rPr>
        <w:t>неучастников</w:t>
      </w:r>
      <w:proofErr w:type="spellEnd"/>
      <w:r w:rsidRPr="00973F25">
        <w:rPr>
          <w:color w:val="000000" w:themeColor="text1"/>
        </w:rPr>
        <w:t xml:space="preserve"> бюджетного процесса (код лицевого счета 41, 71), в том числе о лицевых, расчетных счетах с нулевыми показателями на отчетную дату.</w:t>
      </w:r>
    </w:p>
    <w:p w14:paraId="2FED45D0" w14:textId="3D04C1FE" w:rsidR="00967031" w:rsidRPr="00973F25" w:rsidRDefault="000838EB" w:rsidP="00B15494">
      <w:pPr>
        <w:pStyle w:val="210"/>
        <w:shd w:val="clear" w:color="auto" w:fill="auto"/>
        <w:tabs>
          <w:tab w:val="left" w:pos="1191"/>
        </w:tabs>
        <w:spacing w:after="0" w:line="240" w:lineRule="auto"/>
        <w:ind w:left="-284" w:firstLine="851"/>
        <w:rPr>
          <w:color w:val="000000" w:themeColor="text1"/>
        </w:rPr>
      </w:pPr>
      <w:r w:rsidRPr="00973F25">
        <w:rPr>
          <w:color w:val="000000" w:themeColor="text1"/>
        </w:rPr>
        <w:t>8</w:t>
      </w:r>
      <w:r w:rsidR="00B15494" w:rsidRPr="00973F25">
        <w:rPr>
          <w:color w:val="000000" w:themeColor="text1"/>
        </w:rPr>
        <w:t xml:space="preserve">. </w:t>
      </w:r>
      <w:r w:rsidR="00D23211" w:rsidRPr="00973F25">
        <w:rPr>
          <w:color w:val="000000" w:themeColor="text1"/>
        </w:rPr>
        <w:t xml:space="preserve">Формирование Баланса государственного (муниципального) учреждения (ф. 0503730) (далее - </w:t>
      </w:r>
      <w:r w:rsidR="00D23211" w:rsidRPr="00973F25">
        <w:rPr>
          <w:b/>
          <w:color w:val="000000" w:themeColor="text1"/>
        </w:rPr>
        <w:t>Баланс (ф. 0503730)</w:t>
      </w:r>
      <w:r w:rsidR="00D23211" w:rsidRPr="00973F25">
        <w:rPr>
          <w:color w:val="000000" w:themeColor="text1"/>
        </w:rPr>
        <w:t xml:space="preserve"> осуществляется с учетом и следующих положений.</w:t>
      </w:r>
    </w:p>
    <w:p w14:paraId="3C9C0146"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Информация о завершении расчетов по временному привлечению денежных средств между источниками финансового обеспечения, осуществляемых в пределах остатка средств на лицевом счете (в кассе) учреждения, сформировавшихся на отчетную дату, является существенной и подлежит раскрытию пояснениями в Таблице № 10 раздела 4 «Анализ показателей отчетности учреждения» Пояснительной записки к балансу учреждения (ф. 0503760) (далее - Пояснительная записка (ф. 0503760).</w:t>
      </w:r>
    </w:p>
    <w:p w14:paraId="47E9A38F" w14:textId="77777777" w:rsidR="00967031" w:rsidRPr="00973F25" w:rsidRDefault="00D23211" w:rsidP="005E6807">
      <w:pPr>
        <w:pStyle w:val="210"/>
        <w:shd w:val="clear" w:color="auto" w:fill="auto"/>
        <w:spacing w:after="0" w:line="240" w:lineRule="auto"/>
        <w:ind w:left="-284" w:firstLine="851"/>
        <w:rPr>
          <w:color w:val="000000" w:themeColor="text1"/>
        </w:rPr>
      </w:pPr>
      <w:r w:rsidRPr="00973F25">
        <w:rPr>
          <w:color w:val="000000" w:themeColor="text1"/>
        </w:rPr>
        <w:t>В случае, когда до представления отчетности учреждением указанные расчеты не завершены, в пояснениях раскрывается информация о планируемых</w:t>
      </w:r>
      <w:r w:rsidR="005E6807" w:rsidRPr="00973F25">
        <w:rPr>
          <w:color w:val="000000" w:themeColor="text1"/>
        </w:rPr>
        <w:t xml:space="preserve"> </w:t>
      </w:r>
      <w:r w:rsidRPr="00973F25">
        <w:rPr>
          <w:color w:val="000000" w:themeColor="text1"/>
        </w:rPr>
        <w:t>мероприятиях (сроках и суммах) по завершению расчетов.</w:t>
      </w:r>
    </w:p>
    <w:p w14:paraId="69348993"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Показатель по счету 0 210 06 000 отражается в положительном значении по строке 480 раздела 3 Баланса (ф. 0503730) в размере балансовой стоимости особо ценного имущества (недвижимого, в том числе земельных участков, и особо ценного движимого имущества, в отношении которого законодательством установлены ограничения по распоряжению им бюджетными (автономными) учреждениями), соответствующего критериям актива, отраженного на балансовых счетах бухгалтерского учета.</w:t>
      </w:r>
    </w:p>
    <w:p w14:paraId="1F8ECA6F"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Учредитель обеспечивает сверку (сопоставимость) данных, отраженных подведомственными учреждениями на счете 0 210 06 000, с показателем счета 1 204 33 000.</w:t>
      </w:r>
    </w:p>
    <w:p w14:paraId="43F8CBBB" w14:textId="2D13316E" w:rsidR="00967031" w:rsidRPr="00973F25" w:rsidRDefault="000838EB" w:rsidP="00882BA7">
      <w:pPr>
        <w:pStyle w:val="210"/>
        <w:shd w:val="clear" w:color="auto" w:fill="auto"/>
        <w:tabs>
          <w:tab w:val="left" w:pos="993"/>
          <w:tab w:val="left" w:pos="1184"/>
        </w:tabs>
        <w:spacing w:after="0" w:line="240" w:lineRule="auto"/>
        <w:ind w:left="-284" w:firstLine="851"/>
        <w:rPr>
          <w:color w:val="000000" w:themeColor="text1"/>
        </w:rPr>
      </w:pPr>
      <w:r w:rsidRPr="00973F25">
        <w:rPr>
          <w:color w:val="000000" w:themeColor="text1"/>
        </w:rPr>
        <w:t>9.</w:t>
      </w:r>
      <w:r w:rsidR="00882BA7" w:rsidRPr="00973F25">
        <w:rPr>
          <w:color w:val="000000" w:themeColor="text1"/>
        </w:rPr>
        <w:t xml:space="preserve"> </w:t>
      </w:r>
      <w:r w:rsidR="00D23211" w:rsidRPr="00973F25">
        <w:rPr>
          <w:color w:val="000000" w:themeColor="text1"/>
        </w:rPr>
        <w:t xml:space="preserve">Показатели сводного </w:t>
      </w:r>
      <w:r w:rsidR="00D23211" w:rsidRPr="00973F25">
        <w:rPr>
          <w:b/>
          <w:bCs/>
          <w:color w:val="000000" w:themeColor="text1"/>
        </w:rPr>
        <w:t>Отчета (ф. 0503737)</w:t>
      </w:r>
      <w:r w:rsidR="00D23211" w:rsidRPr="00973F25">
        <w:rPr>
          <w:color w:val="000000" w:themeColor="text1"/>
        </w:rPr>
        <w:t xml:space="preserve"> (по виду деятельности 4, 5, 6) в части полученных субсидий из </w:t>
      </w:r>
      <w:r w:rsidR="00F87A45" w:rsidRPr="00973F25">
        <w:rPr>
          <w:color w:val="000000" w:themeColor="text1"/>
        </w:rPr>
        <w:t>республиканского</w:t>
      </w:r>
      <w:r w:rsidR="00D23211" w:rsidRPr="00973F25">
        <w:rPr>
          <w:color w:val="000000" w:themeColor="text1"/>
        </w:rPr>
        <w:t xml:space="preserve"> бюджета сверяются Учредителем с показателями консолидированного Отчета (ф. 0503127), по соответствующим кодам видов расходов.</w:t>
      </w:r>
    </w:p>
    <w:p w14:paraId="3AACA2BF"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Допустимыми расхождениями являются:</w:t>
      </w:r>
    </w:p>
    <w:p w14:paraId="00E3508B" w14:textId="77777777" w:rsidR="00967031" w:rsidRPr="00973F25" w:rsidRDefault="00D23211" w:rsidP="005E6807">
      <w:pPr>
        <w:pStyle w:val="210"/>
        <w:numPr>
          <w:ilvl w:val="0"/>
          <w:numId w:val="16"/>
        </w:numPr>
        <w:shd w:val="clear" w:color="auto" w:fill="auto"/>
        <w:tabs>
          <w:tab w:val="left" w:pos="851"/>
        </w:tabs>
        <w:spacing w:after="0" w:line="240" w:lineRule="auto"/>
        <w:ind w:left="-284" w:firstLine="851"/>
        <w:rPr>
          <w:color w:val="000000" w:themeColor="text1"/>
        </w:rPr>
      </w:pPr>
      <w:r w:rsidRPr="00973F25">
        <w:rPr>
          <w:color w:val="000000" w:themeColor="text1"/>
        </w:rPr>
        <w:t xml:space="preserve">возмещение Фондом пенсионного и социального страхования Российской Федерации расходов бюджетных (автономных) учреждений — страхователей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произведенных в рамках вида деятельности «4 - субсидия на выполнение на выполнение государственного (муниципального) задания» и, соответственно, </w:t>
      </w:r>
      <w:r w:rsidRPr="00973F25">
        <w:rPr>
          <w:color w:val="000000" w:themeColor="text1"/>
        </w:rPr>
        <w:lastRenderedPageBreak/>
        <w:t>отражаемых в Отчете (ф. 0503737) по коду вида деятельности «4</w:t>
      </w:r>
      <w:r w:rsidR="005E6807" w:rsidRPr="00973F25">
        <w:rPr>
          <w:color w:val="000000" w:themeColor="text1"/>
        </w:rPr>
        <w:t>» и по коду аналитики 130, а та</w:t>
      </w:r>
      <w:r w:rsidRPr="00973F25">
        <w:rPr>
          <w:color w:val="000000" w:themeColor="text1"/>
        </w:rPr>
        <w:t>к</w:t>
      </w:r>
      <w:r w:rsidR="005E6807" w:rsidRPr="00973F25">
        <w:rPr>
          <w:color w:val="000000" w:themeColor="text1"/>
        </w:rPr>
        <w:t>ж</w:t>
      </w:r>
      <w:r w:rsidRPr="00973F25">
        <w:rPr>
          <w:color w:val="000000" w:themeColor="text1"/>
        </w:rPr>
        <w:t>е иные поступления в порядке возмещения затрат (расходов), отражаемые по коду вида деятельности «4» и по коду аналитики 130 (дополнительные пояснения указываются в Таблице № 9 Пояснительной записки (ф. 0503760).</w:t>
      </w:r>
    </w:p>
    <w:p w14:paraId="2B95A037" w14:textId="77777777" w:rsidR="00967031" w:rsidRPr="00973F25" w:rsidRDefault="00D23211" w:rsidP="005E6807">
      <w:pPr>
        <w:pStyle w:val="210"/>
        <w:shd w:val="clear" w:color="auto" w:fill="auto"/>
        <w:tabs>
          <w:tab w:val="left" w:pos="4043"/>
        </w:tabs>
        <w:spacing w:after="0" w:line="240" w:lineRule="auto"/>
        <w:ind w:left="-284" w:firstLine="851"/>
        <w:rPr>
          <w:color w:val="000000" w:themeColor="text1"/>
        </w:rPr>
      </w:pPr>
      <w:r w:rsidRPr="00973F25">
        <w:rPr>
          <w:color w:val="000000" w:themeColor="text1"/>
        </w:rPr>
        <w:t xml:space="preserve">Показатель неиспользованных остатков субсидий на иные цели и субсидий на цели осуществления капитальных вложений, возвращенных в доход </w:t>
      </w:r>
      <w:r w:rsidR="00F87A45" w:rsidRPr="00973F25">
        <w:rPr>
          <w:color w:val="000000" w:themeColor="text1"/>
        </w:rPr>
        <w:t xml:space="preserve">республиканского </w:t>
      </w:r>
      <w:r w:rsidRPr="00973F25">
        <w:rPr>
          <w:color w:val="000000" w:themeColor="text1"/>
        </w:rPr>
        <w:t xml:space="preserve">бюджета, сводного Отчета (ф. 0503737) (строка 592 раздела 3 с одновременным отражением по строке 910 раздела 4) выверяется Учредителем на соответствие показателям поступления доходов бюджета по КБК </w:t>
      </w:r>
      <w:r w:rsidRPr="00973F25">
        <w:rPr>
          <w:b/>
          <w:color w:val="000000" w:themeColor="text1"/>
        </w:rPr>
        <w:t>2 18</w:t>
      </w:r>
      <w:r w:rsidR="001450F5" w:rsidRPr="00973F25">
        <w:rPr>
          <w:b/>
          <w:color w:val="000000" w:themeColor="text1"/>
        </w:rPr>
        <w:t xml:space="preserve"> </w:t>
      </w:r>
      <w:r w:rsidRPr="00973F25">
        <w:rPr>
          <w:b/>
          <w:color w:val="000000" w:themeColor="text1"/>
        </w:rPr>
        <w:t>0</w:t>
      </w:r>
      <w:r w:rsidR="00CF5EBB" w:rsidRPr="00973F25">
        <w:rPr>
          <w:b/>
          <w:color w:val="000000" w:themeColor="text1"/>
        </w:rPr>
        <w:t>2</w:t>
      </w:r>
      <w:r w:rsidRPr="00973F25">
        <w:rPr>
          <w:b/>
          <w:color w:val="000000" w:themeColor="text1"/>
        </w:rPr>
        <w:t>010</w:t>
      </w:r>
      <w:r w:rsidR="001450F5" w:rsidRPr="00973F25">
        <w:rPr>
          <w:b/>
          <w:color w:val="000000" w:themeColor="text1"/>
        </w:rPr>
        <w:t xml:space="preserve"> </w:t>
      </w:r>
      <w:r w:rsidRPr="00973F25">
        <w:rPr>
          <w:b/>
          <w:color w:val="000000" w:themeColor="text1"/>
        </w:rPr>
        <w:t>0</w:t>
      </w:r>
      <w:r w:rsidR="001450F5" w:rsidRPr="00973F25">
        <w:rPr>
          <w:b/>
          <w:color w:val="000000" w:themeColor="text1"/>
        </w:rPr>
        <w:t>2</w:t>
      </w:r>
      <w:r w:rsidRPr="00973F25">
        <w:rPr>
          <w:b/>
          <w:color w:val="000000" w:themeColor="text1"/>
        </w:rPr>
        <w:t xml:space="preserve"> 0000 150,</w:t>
      </w:r>
      <w:r w:rsidR="00F87A45" w:rsidRPr="00973F25">
        <w:rPr>
          <w:b/>
          <w:color w:val="000000" w:themeColor="text1"/>
        </w:rPr>
        <w:t xml:space="preserve"> </w:t>
      </w:r>
      <w:r w:rsidRPr="00973F25">
        <w:rPr>
          <w:b/>
          <w:color w:val="000000" w:themeColor="text1"/>
        </w:rPr>
        <w:t>2 18 0</w:t>
      </w:r>
      <w:r w:rsidR="00CF5EBB" w:rsidRPr="00973F25">
        <w:rPr>
          <w:b/>
          <w:color w:val="000000" w:themeColor="text1"/>
        </w:rPr>
        <w:t>2</w:t>
      </w:r>
      <w:r w:rsidRPr="00973F25">
        <w:rPr>
          <w:b/>
          <w:color w:val="000000" w:themeColor="text1"/>
        </w:rPr>
        <w:t>020 0</w:t>
      </w:r>
      <w:r w:rsidR="001450F5" w:rsidRPr="00973F25">
        <w:rPr>
          <w:b/>
          <w:color w:val="000000" w:themeColor="text1"/>
        </w:rPr>
        <w:t>2</w:t>
      </w:r>
      <w:r w:rsidRPr="00973F25">
        <w:rPr>
          <w:b/>
          <w:color w:val="000000" w:themeColor="text1"/>
        </w:rPr>
        <w:t xml:space="preserve"> 0000 150 </w:t>
      </w:r>
      <w:r w:rsidRPr="00973F25">
        <w:rPr>
          <w:color w:val="000000" w:themeColor="text1"/>
        </w:rPr>
        <w:t>консолидированного</w:t>
      </w:r>
      <w:r w:rsidR="005E6807" w:rsidRPr="00973F25">
        <w:rPr>
          <w:color w:val="000000" w:themeColor="text1"/>
        </w:rPr>
        <w:t xml:space="preserve"> </w:t>
      </w:r>
      <w:r w:rsidRPr="00973F25">
        <w:rPr>
          <w:color w:val="000000" w:themeColor="text1"/>
        </w:rPr>
        <w:t>Отчета (ф. 0503127) Учредителя.</w:t>
      </w:r>
    </w:p>
    <w:p w14:paraId="26302EE8" w14:textId="3C1405F1" w:rsidR="00967031" w:rsidRPr="00973F25" w:rsidRDefault="00CF0474" w:rsidP="00967BD8">
      <w:pPr>
        <w:pStyle w:val="210"/>
        <w:shd w:val="clear" w:color="auto" w:fill="auto"/>
        <w:spacing w:after="0" w:line="240" w:lineRule="auto"/>
        <w:ind w:left="-284" w:firstLine="851"/>
        <w:rPr>
          <w:color w:val="000000" w:themeColor="text1"/>
        </w:rPr>
      </w:pPr>
      <w:r w:rsidRPr="00973F25">
        <w:rPr>
          <w:color w:val="000000" w:themeColor="text1"/>
        </w:rPr>
        <w:t>По строке 910 п</w:t>
      </w:r>
      <w:r w:rsidR="00D23211" w:rsidRPr="00973F25">
        <w:rPr>
          <w:color w:val="000000" w:themeColor="text1"/>
        </w:rPr>
        <w:t xml:space="preserve">оказатель остатка субсидии на выполнение государственного задания в связи с его невыполнением, возвращенный в доход </w:t>
      </w:r>
      <w:r w:rsidR="00F87A45" w:rsidRPr="00973F25">
        <w:rPr>
          <w:color w:val="000000" w:themeColor="text1"/>
        </w:rPr>
        <w:t>республиканского</w:t>
      </w:r>
      <w:r w:rsidR="00D23211" w:rsidRPr="00973F25">
        <w:rPr>
          <w:color w:val="000000" w:themeColor="text1"/>
        </w:rPr>
        <w:t xml:space="preserve"> бюджета, сводного Отчета (ф. 0503737) выверяется Учредителем на соответствие показателю поступлений доходов бюджета по  </w:t>
      </w:r>
      <w:r w:rsidR="005E6807" w:rsidRPr="00973F25">
        <w:rPr>
          <w:b/>
          <w:color w:val="000000" w:themeColor="text1"/>
        </w:rPr>
        <w:t>КБК 1 13 02992 02 0000 130</w:t>
      </w:r>
      <w:r w:rsidR="005E6807" w:rsidRPr="00973F25">
        <w:rPr>
          <w:color w:val="000000" w:themeColor="text1"/>
        </w:rPr>
        <w:t xml:space="preserve"> </w:t>
      </w:r>
      <w:r w:rsidR="00D23211" w:rsidRPr="00973F25">
        <w:rPr>
          <w:color w:val="000000" w:themeColor="text1"/>
        </w:rPr>
        <w:t>консолидированного Отчета (ф. 0503127) Учредителя.</w:t>
      </w:r>
    </w:p>
    <w:p w14:paraId="21843FDB" w14:textId="0F6CDF68"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Операции по перечислению в доход бюджета бюджетными (автономными) учреждениями средств государственного задания в случаях исполнения решений органов государственного (муниципального) контроля (пункт 4.1 настоящего письма) отражаются по коду вида расходов 853 «Уплата иных платежей», КОСГУ 241 «Безвозмездные перечисления (передачи) текущего характера сектора государственного управления»</w:t>
      </w:r>
      <w:r w:rsidR="00CF0474" w:rsidRPr="00973F25">
        <w:rPr>
          <w:rStyle w:val="210pt"/>
          <w:color w:val="000000" w:themeColor="text1"/>
        </w:rPr>
        <w:t xml:space="preserve"> </w:t>
      </w:r>
      <w:r w:rsidR="00CF0474" w:rsidRPr="00973F25">
        <w:rPr>
          <w:rStyle w:val="21"/>
          <w:color w:val="000000" w:themeColor="text1"/>
        </w:rPr>
        <w:t>и счету 0 302 41 000 «Расчеты по безвозмездным перечислениям текущего характера государственным (муниципальным) учреждениям».</w:t>
      </w:r>
    </w:p>
    <w:p w14:paraId="69926DEA" w14:textId="3CB80974" w:rsidR="00967031" w:rsidRPr="00973F25" w:rsidRDefault="00D23211" w:rsidP="000838EB">
      <w:pPr>
        <w:pStyle w:val="210"/>
        <w:numPr>
          <w:ilvl w:val="0"/>
          <w:numId w:val="21"/>
        </w:numPr>
        <w:shd w:val="clear" w:color="auto" w:fill="auto"/>
        <w:tabs>
          <w:tab w:val="left" w:pos="1276"/>
        </w:tabs>
        <w:spacing w:after="0" w:line="240" w:lineRule="auto"/>
        <w:ind w:left="-142" w:firstLine="851"/>
        <w:rPr>
          <w:color w:val="000000" w:themeColor="text1"/>
        </w:rPr>
      </w:pPr>
      <w:r w:rsidRPr="00973F25">
        <w:rPr>
          <w:color w:val="000000" w:themeColor="text1"/>
        </w:rPr>
        <w:t>При отражении в Справке по заключению учреждением счетов</w:t>
      </w:r>
      <w:r w:rsidR="005E6807" w:rsidRPr="00973F25">
        <w:rPr>
          <w:color w:val="000000" w:themeColor="text1"/>
        </w:rPr>
        <w:t xml:space="preserve"> </w:t>
      </w:r>
      <w:r w:rsidRPr="00973F25">
        <w:rPr>
          <w:color w:val="000000" w:themeColor="text1"/>
        </w:rPr>
        <w:t xml:space="preserve">бухгалтерского учета отчетного финансового года (ф. 0503710) (далее - </w:t>
      </w:r>
      <w:r w:rsidRPr="00973F25">
        <w:rPr>
          <w:b/>
          <w:color w:val="000000" w:themeColor="text1"/>
        </w:rPr>
        <w:t>Справка (ф. 0503710)</w:t>
      </w:r>
      <w:r w:rsidRPr="00973F25">
        <w:rPr>
          <w:color w:val="000000" w:themeColor="text1"/>
        </w:rPr>
        <w:t xml:space="preserve"> информации о финансовом результате, сформированном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в 1 - 17 разрядах номера счета отражаются коды бюджетной классификации,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видов расходов классификации расходов бюджетов Российской Федерации в структуре XX </w:t>
      </w:r>
      <w:proofErr w:type="spellStart"/>
      <w:r w:rsidRPr="00973F25">
        <w:rPr>
          <w:color w:val="000000" w:themeColor="text1"/>
        </w:rPr>
        <w:t>XX</w:t>
      </w:r>
      <w:proofErr w:type="spellEnd"/>
      <w:r w:rsidRPr="00973F25">
        <w:rPr>
          <w:color w:val="000000" w:themeColor="text1"/>
        </w:rPr>
        <w:t xml:space="preserve"> 000 XX ХХХХХ XXX.</w:t>
      </w:r>
    </w:p>
    <w:p w14:paraId="318F98CA" w14:textId="42D69FA9" w:rsidR="005E6807" w:rsidRPr="00973F25" w:rsidRDefault="005E6807" w:rsidP="005E6807">
      <w:pPr>
        <w:ind w:left="-284" w:firstLine="851"/>
        <w:jc w:val="both"/>
        <w:rPr>
          <w:rFonts w:ascii="Times New Roman" w:eastAsia="Times New Roman" w:hAnsi="Times New Roman" w:cs="Times New Roman"/>
          <w:color w:val="000000" w:themeColor="text1"/>
          <w:sz w:val="28"/>
          <w:szCs w:val="28"/>
        </w:rPr>
      </w:pPr>
      <w:r w:rsidRPr="00973F25">
        <w:rPr>
          <w:rFonts w:ascii="Times New Roman" w:eastAsia="Times New Roman" w:hAnsi="Times New Roman" w:cs="Times New Roman"/>
          <w:color w:val="000000" w:themeColor="text1"/>
          <w:sz w:val="28"/>
          <w:szCs w:val="28"/>
        </w:rPr>
        <w:t xml:space="preserve">Одновременно со Справкой (ф. 0503710) главные администраторы средств бюджета обеспечивают представление расшифровки показателей, отраженных в Справке (ф.0503710) по форме, согласно </w:t>
      </w:r>
      <w:r w:rsidRPr="00973F25">
        <w:rPr>
          <w:rFonts w:ascii="Times New Roman" w:eastAsia="Times New Roman" w:hAnsi="Times New Roman" w:cs="Times New Roman"/>
          <w:b/>
          <w:color w:val="000000" w:themeColor="text1"/>
          <w:sz w:val="28"/>
          <w:szCs w:val="28"/>
        </w:rPr>
        <w:t xml:space="preserve">приложению № </w:t>
      </w:r>
      <w:r w:rsidR="00F058C7" w:rsidRPr="00973F25">
        <w:rPr>
          <w:rFonts w:ascii="Times New Roman" w:eastAsia="Times New Roman" w:hAnsi="Times New Roman" w:cs="Times New Roman"/>
          <w:b/>
          <w:color w:val="000000" w:themeColor="text1"/>
          <w:sz w:val="28"/>
          <w:szCs w:val="28"/>
        </w:rPr>
        <w:t>4</w:t>
      </w:r>
      <w:r w:rsidRPr="00973F25">
        <w:rPr>
          <w:rFonts w:ascii="Times New Roman" w:eastAsia="Times New Roman" w:hAnsi="Times New Roman" w:cs="Times New Roman"/>
          <w:b/>
          <w:color w:val="000000" w:themeColor="text1"/>
          <w:sz w:val="28"/>
          <w:szCs w:val="28"/>
        </w:rPr>
        <w:t xml:space="preserve"> </w:t>
      </w:r>
      <w:r w:rsidRPr="00973F25">
        <w:rPr>
          <w:rFonts w:ascii="Times New Roman" w:eastAsia="Times New Roman" w:hAnsi="Times New Roman" w:cs="Times New Roman"/>
          <w:color w:val="000000" w:themeColor="text1"/>
          <w:sz w:val="28"/>
          <w:szCs w:val="28"/>
        </w:rPr>
        <w:t xml:space="preserve">в (формате </w:t>
      </w:r>
      <w:r w:rsidRPr="00973F25">
        <w:rPr>
          <w:rFonts w:ascii="Times New Roman" w:eastAsia="Times New Roman" w:hAnsi="Times New Roman" w:cs="Times New Roman"/>
          <w:color w:val="000000" w:themeColor="text1"/>
          <w:sz w:val="28"/>
          <w:szCs w:val="28"/>
          <w:lang w:val="en-US"/>
        </w:rPr>
        <w:t>Excel</w:t>
      </w:r>
      <w:r w:rsidRPr="00973F25">
        <w:rPr>
          <w:rFonts w:ascii="Times New Roman" w:eastAsia="Times New Roman" w:hAnsi="Times New Roman" w:cs="Times New Roman"/>
          <w:color w:val="000000" w:themeColor="text1"/>
          <w:sz w:val="28"/>
          <w:szCs w:val="28"/>
        </w:rPr>
        <w:t>).</w:t>
      </w:r>
    </w:p>
    <w:p w14:paraId="6CE55964" w14:textId="65E532D4" w:rsidR="00967031" w:rsidRPr="00973F25" w:rsidRDefault="000838EB" w:rsidP="000838EB">
      <w:pPr>
        <w:pStyle w:val="210"/>
        <w:numPr>
          <w:ilvl w:val="0"/>
          <w:numId w:val="21"/>
        </w:numPr>
        <w:shd w:val="clear" w:color="auto" w:fill="auto"/>
        <w:tabs>
          <w:tab w:val="left" w:pos="993"/>
          <w:tab w:val="left" w:pos="4230"/>
          <w:tab w:val="left" w:pos="6232"/>
          <w:tab w:val="left" w:pos="8219"/>
        </w:tabs>
        <w:spacing w:after="0" w:line="240" w:lineRule="auto"/>
        <w:ind w:left="-284" w:firstLine="851"/>
        <w:rPr>
          <w:color w:val="000000" w:themeColor="text1"/>
        </w:rPr>
      </w:pPr>
      <w:r w:rsidRPr="00973F25">
        <w:rPr>
          <w:color w:val="000000" w:themeColor="text1"/>
        </w:rPr>
        <w:t xml:space="preserve"> </w:t>
      </w:r>
      <w:r w:rsidR="00D23211" w:rsidRPr="00973F25">
        <w:rPr>
          <w:color w:val="000000" w:themeColor="text1"/>
        </w:rPr>
        <w:t xml:space="preserve">Справки по консолидируемым расчетам учреждения (ф. 0503725) (далее- </w:t>
      </w:r>
      <w:r w:rsidR="00D23211" w:rsidRPr="00973F25">
        <w:rPr>
          <w:b/>
          <w:color w:val="000000" w:themeColor="text1"/>
        </w:rPr>
        <w:t>Справка (ф. 0503725)</w:t>
      </w:r>
      <w:r w:rsidR="00D23211" w:rsidRPr="00973F25">
        <w:rPr>
          <w:color w:val="000000" w:themeColor="text1"/>
        </w:rPr>
        <w:t xml:space="preserve"> представляются только при изменении состава получателей бюджетных средств по счетам 0 304 06 000 «Расчеты с прочими кредиторами» (2 304 06 000,</w:t>
      </w:r>
      <w:r w:rsidR="005E6807" w:rsidRPr="00973F25">
        <w:rPr>
          <w:color w:val="000000" w:themeColor="text1"/>
        </w:rPr>
        <w:t xml:space="preserve"> </w:t>
      </w:r>
      <w:r w:rsidR="00D23211" w:rsidRPr="00973F25">
        <w:rPr>
          <w:color w:val="000000" w:themeColor="text1"/>
        </w:rPr>
        <w:t>4 304 06 000,</w:t>
      </w:r>
      <w:r w:rsidR="005E6807" w:rsidRPr="00973F25">
        <w:rPr>
          <w:color w:val="000000" w:themeColor="text1"/>
        </w:rPr>
        <w:t xml:space="preserve"> </w:t>
      </w:r>
      <w:r w:rsidR="00D23211" w:rsidRPr="00973F25">
        <w:rPr>
          <w:color w:val="000000" w:themeColor="text1"/>
        </w:rPr>
        <w:t>5 304 06 000,</w:t>
      </w:r>
      <w:r w:rsidR="005E6807" w:rsidRPr="00973F25">
        <w:rPr>
          <w:color w:val="000000" w:themeColor="text1"/>
        </w:rPr>
        <w:t xml:space="preserve"> </w:t>
      </w:r>
      <w:r w:rsidR="00D23211" w:rsidRPr="00973F25">
        <w:rPr>
          <w:color w:val="000000" w:themeColor="text1"/>
        </w:rPr>
        <w:t>6 304 06 000,</w:t>
      </w:r>
      <w:r w:rsidR="005E6807" w:rsidRPr="00973F25">
        <w:rPr>
          <w:color w:val="000000" w:themeColor="text1"/>
        </w:rPr>
        <w:t xml:space="preserve"> </w:t>
      </w:r>
      <w:r w:rsidR="00D23211" w:rsidRPr="00973F25">
        <w:rPr>
          <w:color w:val="000000" w:themeColor="text1"/>
        </w:rPr>
        <w:t xml:space="preserve">7 304 06 000) в части бухгалтерских операций по изменению в течение финансового года типа казенного учреждения на бюджетное или автономное, или при изменении типа бюджетного или автономного </w:t>
      </w:r>
      <w:r w:rsidR="00D23211" w:rsidRPr="00973F25">
        <w:rPr>
          <w:color w:val="000000" w:themeColor="text1"/>
        </w:rPr>
        <w:lastRenderedPageBreak/>
        <w:t>учреждения на казенное учреждение.</w:t>
      </w:r>
    </w:p>
    <w:p w14:paraId="35A353A1"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Перед представлением сводных Справок (ф. 0503725 по коду счета 0 304 06 000) показатели выверяются с показателями сводных Справок (ф. 0503125 по коду счета 1 304 06 000).</w:t>
      </w:r>
    </w:p>
    <w:p w14:paraId="126F6D78" w14:textId="77777777" w:rsidR="00967031" w:rsidRPr="00973F25" w:rsidRDefault="00D23211" w:rsidP="000838EB">
      <w:pPr>
        <w:pStyle w:val="210"/>
        <w:numPr>
          <w:ilvl w:val="0"/>
          <w:numId w:val="21"/>
        </w:numPr>
        <w:shd w:val="clear" w:color="auto" w:fill="auto"/>
        <w:tabs>
          <w:tab w:val="left" w:pos="993"/>
        </w:tabs>
        <w:spacing w:after="0" w:line="240" w:lineRule="auto"/>
        <w:ind w:left="-284" w:firstLine="851"/>
        <w:rPr>
          <w:color w:val="000000" w:themeColor="text1"/>
        </w:rPr>
      </w:pPr>
      <w:r w:rsidRPr="00973F25">
        <w:rPr>
          <w:color w:val="000000" w:themeColor="text1"/>
        </w:rPr>
        <w:t>Представление Пояснительной записки (ф. 0503760) осуществляется в составе установленных Инструкцией № 33н форм, таблиц, с учетом следующих особенностей.</w:t>
      </w:r>
    </w:p>
    <w:p w14:paraId="57C742D3" w14:textId="45675425" w:rsidR="00B719EE" w:rsidRPr="00973F25" w:rsidRDefault="00D23211" w:rsidP="008B4C2C">
      <w:pPr>
        <w:pStyle w:val="210"/>
        <w:numPr>
          <w:ilvl w:val="1"/>
          <w:numId w:val="25"/>
        </w:numPr>
        <w:shd w:val="clear" w:color="auto" w:fill="auto"/>
        <w:tabs>
          <w:tab w:val="left" w:pos="1276"/>
        </w:tabs>
        <w:spacing w:after="0" w:line="240" w:lineRule="auto"/>
        <w:ind w:left="-284" w:firstLine="851"/>
        <w:rPr>
          <w:color w:val="000000" w:themeColor="text1"/>
        </w:rPr>
      </w:pPr>
      <w:r w:rsidRPr="00973F25">
        <w:rPr>
          <w:color w:val="000000" w:themeColor="text1"/>
        </w:rPr>
        <w:t xml:space="preserve">При формировании графы 4 </w:t>
      </w:r>
      <w:r w:rsidRPr="00973F25">
        <w:rPr>
          <w:b/>
          <w:color w:val="000000" w:themeColor="text1"/>
        </w:rPr>
        <w:t>Сведений об исполнении плана финансово-хозяйственной деятельности (ф. 0503766)</w:t>
      </w:r>
      <w:r w:rsidRPr="00973F25">
        <w:rPr>
          <w:color w:val="000000" w:themeColor="text1"/>
        </w:rPr>
        <w:t xml:space="preserve"> бюджетными и автономными учреждениями указываются коды целей в соответствии с Перечнем кодов целевых субсидий, предоставляемых </w:t>
      </w:r>
      <w:r w:rsidR="00DD0762" w:rsidRPr="00973F25">
        <w:rPr>
          <w:color w:val="000000" w:themeColor="text1"/>
        </w:rPr>
        <w:t>государственным</w:t>
      </w:r>
      <w:r w:rsidRPr="00973F25">
        <w:rPr>
          <w:color w:val="000000" w:themeColor="text1"/>
        </w:rPr>
        <w:t xml:space="preserve"> бюджетным и автономным учреждениям в соответствии с абзацем вторым пункта 1 статьи 78.1 и статьей 78.2 Бюджетно</w:t>
      </w:r>
      <w:r w:rsidR="00DD0762" w:rsidRPr="00973F25">
        <w:rPr>
          <w:color w:val="000000" w:themeColor="text1"/>
        </w:rPr>
        <w:t>го кодекса Российской Федерации.</w:t>
      </w:r>
      <w:r w:rsidRPr="00973F25">
        <w:rPr>
          <w:color w:val="000000" w:themeColor="text1"/>
        </w:rPr>
        <w:t xml:space="preserve"> </w:t>
      </w:r>
    </w:p>
    <w:p w14:paraId="125B7544" w14:textId="77777777" w:rsidR="00967031" w:rsidRPr="00973F25" w:rsidRDefault="00D23211" w:rsidP="00CF5EBB">
      <w:pPr>
        <w:pStyle w:val="210"/>
        <w:shd w:val="clear" w:color="auto" w:fill="auto"/>
        <w:tabs>
          <w:tab w:val="left" w:pos="1407"/>
        </w:tabs>
        <w:spacing w:after="0" w:line="240" w:lineRule="auto"/>
        <w:ind w:left="-284" w:firstLine="851"/>
        <w:rPr>
          <w:color w:val="000000" w:themeColor="text1"/>
        </w:rPr>
      </w:pPr>
      <w:r w:rsidRPr="00973F25">
        <w:rPr>
          <w:color w:val="000000" w:themeColor="text1"/>
        </w:rPr>
        <w:t>В разделе 1 «Доходы учреждения» и в разделе 3 «Источники финансирования дефицита средств учреждения» Сведений (ф. 0503766) отражаются детализированные показатели, по которым исполнение плановых назначений по состоянию составило менее 95% от годовых показателей отчетного финансового года плана финансово-хозяйственной деятельности. При этом показатели графы 8 раздела 1 и 3 не заполняются, при необходимости пояснения указываются в Таблице № 9 Пояснительной записки (ф. 0503760).</w:t>
      </w:r>
    </w:p>
    <w:p w14:paraId="59AE78A9" w14:textId="770933E2" w:rsidR="00967031" w:rsidRPr="00973F25" w:rsidRDefault="00D23211" w:rsidP="008B4C2C">
      <w:pPr>
        <w:pStyle w:val="210"/>
        <w:numPr>
          <w:ilvl w:val="1"/>
          <w:numId w:val="24"/>
        </w:numPr>
        <w:shd w:val="clear" w:color="auto" w:fill="auto"/>
        <w:tabs>
          <w:tab w:val="left" w:pos="993"/>
          <w:tab w:val="left" w:pos="1276"/>
        </w:tabs>
        <w:spacing w:after="0" w:line="240" w:lineRule="auto"/>
        <w:ind w:left="-284" w:firstLine="851"/>
        <w:rPr>
          <w:color w:val="000000" w:themeColor="text1"/>
        </w:rPr>
      </w:pPr>
      <w:r w:rsidRPr="00973F25">
        <w:rPr>
          <w:color w:val="000000" w:themeColor="text1"/>
        </w:rPr>
        <w:t xml:space="preserve">При формировании </w:t>
      </w:r>
      <w:r w:rsidRPr="00973F25">
        <w:rPr>
          <w:b/>
          <w:color w:val="000000" w:themeColor="text1"/>
        </w:rPr>
        <w:t>Сведений о движении нефинансовых активов учреждения (ф. 0503768)</w:t>
      </w:r>
      <w:r w:rsidRPr="00973F25">
        <w:rPr>
          <w:color w:val="000000" w:themeColor="text1"/>
        </w:rPr>
        <w:t xml:space="preserve"> следует обратить внимание, что правилами осуществления учреждениями вложений в нефинансовые активы не предусматривается формирование показателей по счетам 7 101 10 000, 7 106 10 000, 5 101 00 000, 6 101 00 000.</w:t>
      </w:r>
    </w:p>
    <w:p w14:paraId="1557C5C3" w14:textId="569515D8" w:rsidR="00967031" w:rsidRPr="00973F25" w:rsidRDefault="00D23211" w:rsidP="008B4C2C">
      <w:pPr>
        <w:pStyle w:val="210"/>
        <w:numPr>
          <w:ilvl w:val="1"/>
          <w:numId w:val="24"/>
        </w:numPr>
        <w:shd w:val="clear" w:color="auto" w:fill="auto"/>
        <w:tabs>
          <w:tab w:val="left" w:pos="1276"/>
        </w:tabs>
        <w:spacing w:after="0" w:line="240" w:lineRule="auto"/>
        <w:ind w:left="-284" w:firstLine="851"/>
        <w:rPr>
          <w:color w:val="000000" w:themeColor="text1"/>
        </w:rPr>
      </w:pPr>
      <w:r w:rsidRPr="00973F25">
        <w:rPr>
          <w:color w:val="000000" w:themeColor="text1"/>
        </w:rPr>
        <w:t xml:space="preserve">При формировании </w:t>
      </w:r>
      <w:r w:rsidRPr="00973F25">
        <w:rPr>
          <w:b/>
          <w:color w:val="000000" w:themeColor="text1"/>
        </w:rPr>
        <w:t>Сведений (ф. 0503769)</w:t>
      </w:r>
      <w:r w:rsidRPr="00973F25">
        <w:rPr>
          <w:color w:val="000000" w:themeColor="text1"/>
        </w:rPr>
        <w:t xml:space="preserve"> следует учитывать следующее.</w:t>
      </w:r>
    </w:p>
    <w:p w14:paraId="634A7F90"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При отражении в Сведениях (ф. 0503769) информации о дебиторской и кредиторской задолженности, образовавшейся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в 1 - 17 разрядах номера счета отражаются коды бюджетной классификации,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видов расходов классификации расходов бюджетов Российской Федерации в структуре XX </w:t>
      </w:r>
      <w:proofErr w:type="spellStart"/>
      <w:r w:rsidRPr="00973F25">
        <w:rPr>
          <w:color w:val="000000" w:themeColor="text1"/>
        </w:rPr>
        <w:t>XX</w:t>
      </w:r>
      <w:proofErr w:type="spellEnd"/>
      <w:r w:rsidRPr="00973F25">
        <w:rPr>
          <w:color w:val="000000" w:themeColor="text1"/>
        </w:rPr>
        <w:t xml:space="preserve"> 000 XX ХХХХХ XXX.</w:t>
      </w:r>
    </w:p>
    <w:p w14:paraId="3C0C9A38" w14:textId="014FC408" w:rsidR="00967031" w:rsidRPr="00973F25" w:rsidRDefault="00D23211" w:rsidP="003635B8">
      <w:pPr>
        <w:pStyle w:val="210"/>
        <w:shd w:val="clear" w:color="auto" w:fill="auto"/>
        <w:tabs>
          <w:tab w:val="left" w:pos="2322"/>
          <w:tab w:val="left" w:pos="4784"/>
          <w:tab w:val="left" w:pos="6030"/>
          <w:tab w:val="left" w:pos="9126"/>
        </w:tabs>
        <w:spacing w:after="0" w:line="240" w:lineRule="auto"/>
        <w:ind w:left="-284" w:firstLine="851"/>
        <w:rPr>
          <w:color w:val="000000" w:themeColor="text1"/>
        </w:rPr>
      </w:pPr>
      <w:r w:rsidRPr="00973F25">
        <w:rPr>
          <w:color w:val="000000" w:themeColor="text1"/>
        </w:rPr>
        <w:t>В течение финансового года задолженность, подлежащая урегулированию (дебетовый остаток по возврату ранее предоставленного авансового платежа), отраженная по соответствующим счетам аналитического учета счета 0 206 00 000 «Расчеты по выданным авансам», в случае, если поставка товаров, выполнение работ и услуг не предполагаются, инициировано расторжение контракта (договора),</w:t>
      </w:r>
      <w:r w:rsidR="003635B8" w:rsidRPr="00973F25">
        <w:rPr>
          <w:color w:val="000000" w:themeColor="text1"/>
        </w:rPr>
        <w:t xml:space="preserve"> </w:t>
      </w:r>
      <w:r w:rsidRPr="00973F25">
        <w:rPr>
          <w:color w:val="000000" w:themeColor="text1"/>
        </w:rPr>
        <w:t>переносится</w:t>
      </w:r>
      <w:r w:rsidR="003635B8" w:rsidRPr="00973F25">
        <w:rPr>
          <w:color w:val="000000" w:themeColor="text1"/>
        </w:rPr>
        <w:t xml:space="preserve"> </w:t>
      </w:r>
      <w:r w:rsidRPr="00973F25">
        <w:rPr>
          <w:color w:val="000000" w:themeColor="text1"/>
        </w:rPr>
        <w:t>на</w:t>
      </w:r>
      <w:r w:rsidR="003635B8" w:rsidRPr="00973F25">
        <w:rPr>
          <w:color w:val="000000" w:themeColor="text1"/>
        </w:rPr>
        <w:t xml:space="preserve"> </w:t>
      </w:r>
      <w:r w:rsidRPr="00973F25">
        <w:rPr>
          <w:color w:val="000000" w:themeColor="text1"/>
        </w:rPr>
        <w:t>соответствующие</w:t>
      </w:r>
      <w:r w:rsidR="003635B8" w:rsidRPr="00973F25">
        <w:rPr>
          <w:color w:val="000000" w:themeColor="text1"/>
        </w:rPr>
        <w:t xml:space="preserve"> </w:t>
      </w:r>
      <w:r w:rsidRPr="00973F25">
        <w:rPr>
          <w:color w:val="000000" w:themeColor="text1"/>
        </w:rPr>
        <w:t>счета</w:t>
      </w:r>
      <w:r w:rsidR="003635B8" w:rsidRPr="00973F25">
        <w:rPr>
          <w:color w:val="000000" w:themeColor="text1"/>
        </w:rPr>
        <w:t xml:space="preserve"> </w:t>
      </w:r>
      <w:r w:rsidRPr="00973F25">
        <w:rPr>
          <w:color w:val="000000" w:themeColor="text1"/>
        </w:rPr>
        <w:t>ХХХХ 0000000000 510 0 209 34 00Х (в части авансовых выплат, произведенных до 202</w:t>
      </w:r>
      <w:r w:rsidR="008B4C2C" w:rsidRPr="00973F25">
        <w:rPr>
          <w:color w:val="000000" w:themeColor="text1"/>
        </w:rPr>
        <w:t>3</w:t>
      </w:r>
      <w:r w:rsidRPr="00973F25">
        <w:rPr>
          <w:color w:val="000000" w:themeColor="text1"/>
        </w:rPr>
        <w:t xml:space="preserve"> года), ХХХХ 0000000000 КВР 0 209 34 </w:t>
      </w:r>
      <w:r w:rsidRPr="00973F25">
        <w:rPr>
          <w:color w:val="000000" w:themeColor="text1"/>
        </w:rPr>
        <w:lastRenderedPageBreak/>
        <w:t>00Х (в части авансов 202</w:t>
      </w:r>
      <w:r w:rsidR="008B4C2C" w:rsidRPr="00973F25">
        <w:rPr>
          <w:color w:val="000000" w:themeColor="text1"/>
        </w:rPr>
        <w:t>4</w:t>
      </w:r>
      <w:r w:rsidRPr="00973F25">
        <w:rPr>
          <w:color w:val="000000" w:themeColor="text1"/>
        </w:rPr>
        <w:t xml:space="preserve"> года). При этом не исполненная на конец финансового года задолженность по возврату авансов 202</w:t>
      </w:r>
      <w:r w:rsidR="008B4C2C" w:rsidRPr="00973F25">
        <w:rPr>
          <w:color w:val="000000" w:themeColor="text1"/>
        </w:rPr>
        <w:t>4</w:t>
      </w:r>
      <w:r w:rsidRPr="00973F25">
        <w:rPr>
          <w:color w:val="000000" w:themeColor="text1"/>
        </w:rPr>
        <w:t xml:space="preserve"> года подлежит переносу на счет ХХХХ 0000000000 510 0 209 34 00Х, с отражением в Сведениях (ф. 0503769).</w:t>
      </w:r>
    </w:p>
    <w:p w14:paraId="4A852731" w14:textId="153EC844"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В случае если возмещение произведенных в 202</w:t>
      </w:r>
      <w:r w:rsidR="00CF0474" w:rsidRPr="00973F25">
        <w:rPr>
          <w:color w:val="000000" w:themeColor="text1"/>
        </w:rPr>
        <w:t>4</w:t>
      </w:r>
      <w:r w:rsidRPr="00973F25">
        <w:rPr>
          <w:color w:val="000000" w:themeColor="text1"/>
        </w:rPr>
        <w:t xml:space="preserve"> году бюджетным (автономным) учреждением расходов в части пособий на погребение и оплаты дополнительных выходных по уходу за детьми-инвалидами не поступило от Фонда пенсионного и социального страхования Российской Федерации в 202</w:t>
      </w:r>
      <w:r w:rsidR="00CF0474" w:rsidRPr="00973F25">
        <w:rPr>
          <w:color w:val="000000" w:themeColor="text1"/>
        </w:rPr>
        <w:t>4</w:t>
      </w:r>
      <w:r w:rsidRPr="00973F25">
        <w:rPr>
          <w:color w:val="000000" w:themeColor="text1"/>
        </w:rPr>
        <w:t xml:space="preserve"> году, указанная дебиторская задолженность, образованная на 01.01.202</w:t>
      </w:r>
      <w:r w:rsidR="00CF0474" w:rsidRPr="00973F25">
        <w:rPr>
          <w:color w:val="000000" w:themeColor="text1"/>
        </w:rPr>
        <w:t>5</w:t>
      </w:r>
      <w:r w:rsidR="00F058C7" w:rsidRPr="00973F25">
        <w:rPr>
          <w:color w:val="000000" w:themeColor="text1"/>
        </w:rPr>
        <w:t>г.</w:t>
      </w:r>
      <w:r w:rsidR="003635B8" w:rsidRPr="00973F25">
        <w:rPr>
          <w:color w:val="000000" w:themeColor="text1"/>
        </w:rPr>
        <w:t xml:space="preserve"> года</w:t>
      </w:r>
      <w:r w:rsidRPr="00973F25">
        <w:rPr>
          <w:color w:val="000000" w:themeColor="text1"/>
        </w:rPr>
        <w:t xml:space="preserve"> по счету КРБ 0 209 34 001 «Расчеты по доходам от компенсации затрат», подлежит отражению последним рабочим днем отчетного года по счету ХХХХ 0000000000 510 0 209 34 001 «Расчеты по доходам от компенсации затрат» как подлежащая возмещению в 202</w:t>
      </w:r>
      <w:r w:rsidR="00CF0474" w:rsidRPr="00973F25">
        <w:rPr>
          <w:color w:val="000000" w:themeColor="text1"/>
        </w:rPr>
        <w:t>5</w:t>
      </w:r>
      <w:r w:rsidRPr="00973F25">
        <w:rPr>
          <w:color w:val="000000" w:themeColor="text1"/>
        </w:rPr>
        <w:t xml:space="preserve"> году и последующему зачислению на счет учреждения по виду деятельности, в рамках которого осуществлялись расходы.</w:t>
      </w:r>
    </w:p>
    <w:p w14:paraId="713D5C43"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Расчеты по возмещению Фондом пенсионного и социального страхования Российской Федерации расходов страхователей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доходы от которых отражаются по под статье КОСГУ 139 «Доходы от возмещений Фондом пенсионного и социального страхования Российской Федерации расходов», подлежат раскрытию в Сведениях (ф</w:t>
      </w:r>
      <w:r w:rsidR="00671439" w:rsidRPr="00973F25">
        <w:rPr>
          <w:color w:val="000000" w:themeColor="text1"/>
        </w:rPr>
        <w:t>.</w:t>
      </w:r>
      <w:r w:rsidRPr="00973F25">
        <w:rPr>
          <w:color w:val="000000" w:themeColor="text1"/>
        </w:rPr>
        <w:t xml:space="preserve"> 0503769) по счету ХХХХ 0000000000 130 0 209 39 000 по виду деятельности, в рамках которого осуществлялись расходы.</w:t>
      </w:r>
    </w:p>
    <w:p w14:paraId="5A0971E5" w14:textId="2670D2AE" w:rsidR="00967031" w:rsidRPr="00973F25" w:rsidRDefault="00D23211" w:rsidP="00967BD8">
      <w:pPr>
        <w:pStyle w:val="210"/>
        <w:shd w:val="clear" w:color="auto" w:fill="auto"/>
        <w:spacing w:after="0" w:line="240" w:lineRule="auto"/>
        <w:ind w:left="-284" w:firstLine="851"/>
        <w:rPr>
          <w:b/>
          <w:color w:val="000000" w:themeColor="text1"/>
        </w:rPr>
      </w:pPr>
      <w:r w:rsidRPr="00973F25">
        <w:rPr>
          <w:color w:val="000000" w:themeColor="text1"/>
        </w:rPr>
        <w:t>В случае, если по р</w:t>
      </w:r>
      <w:r w:rsidR="003F37AF" w:rsidRPr="00973F25">
        <w:rPr>
          <w:color w:val="000000" w:themeColor="text1"/>
        </w:rPr>
        <w:t>езультатам инвентаризации на 01.</w:t>
      </w:r>
      <w:r w:rsidRPr="00973F25">
        <w:rPr>
          <w:color w:val="000000" w:themeColor="text1"/>
        </w:rPr>
        <w:t>01.202</w:t>
      </w:r>
      <w:r w:rsidR="00CF0474" w:rsidRPr="00973F25">
        <w:rPr>
          <w:color w:val="000000" w:themeColor="text1"/>
        </w:rPr>
        <w:t>5</w:t>
      </w:r>
      <w:r w:rsidRPr="00973F25">
        <w:rPr>
          <w:color w:val="000000" w:themeColor="text1"/>
        </w:rPr>
        <w:t xml:space="preserve"> </w:t>
      </w:r>
      <w:r w:rsidR="00671439" w:rsidRPr="00973F25">
        <w:rPr>
          <w:color w:val="000000" w:themeColor="text1"/>
        </w:rPr>
        <w:t xml:space="preserve">года </w:t>
      </w:r>
      <w:r w:rsidRPr="00973F25">
        <w:rPr>
          <w:color w:val="000000" w:themeColor="text1"/>
        </w:rPr>
        <w:t xml:space="preserve">на счетах аналитического учета счета 0 208 00 000 «Расчеты с подотчетными лицами» выявлена задолженность (дебетовый остаток) физического лица, с которым отношения учреждением прекращены (не является сотрудником субъекта учета), такая задолженность, соответствующая критериям актива (подлежащая урегулированию), переносится на счет ХХХХ 0000000000 510 0 209 34 000 и отражается </w:t>
      </w:r>
      <w:r w:rsidRPr="00973F25">
        <w:rPr>
          <w:b/>
          <w:color w:val="000000" w:themeColor="text1"/>
        </w:rPr>
        <w:t>в Сведениях (ф. 0503769) в составе просроченной задолженности.</w:t>
      </w:r>
    </w:p>
    <w:p w14:paraId="37634C43" w14:textId="77777777" w:rsidR="00967031" w:rsidRPr="00973F25" w:rsidRDefault="00D23211" w:rsidP="003C01F8">
      <w:pPr>
        <w:pStyle w:val="210"/>
        <w:shd w:val="clear" w:color="auto" w:fill="auto"/>
        <w:spacing w:after="0" w:line="240" w:lineRule="auto"/>
        <w:ind w:left="-284" w:firstLine="851"/>
        <w:rPr>
          <w:color w:val="000000" w:themeColor="text1"/>
        </w:rPr>
      </w:pPr>
      <w:r w:rsidRPr="00973F25">
        <w:rPr>
          <w:color w:val="000000" w:themeColor="text1"/>
        </w:rPr>
        <w:t>Раздел 2 «Сведения о просроченной задолженности» Сведений (ф. 0503769) заполняется в разрезе кодов счетов бухгалтерского учета и годов образования задолжен</w:t>
      </w:r>
      <w:r w:rsidR="00DD0762" w:rsidRPr="00973F25">
        <w:rPr>
          <w:color w:val="000000" w:themeColor="text1"/>
        </w:rPr>
        <w:t>ности</w:t>
      </w:r>
      <w:r w:rsidRPr="00973F25">
        <w:rPr>
          <w:color w:val="000000" w:themeColor="text1"/>
        </w:rPr>
        <w:t>.</w:t>
      </w:r>
    </w:p>
    <w:p w14:paraId="777179A8" w14:textId="64D7D839" w:rsidR="003C01F8" w:rsidRPr="00973F25" w:rsidRDefault="003C01F8" w:rsidP="003C01F8">
      <w:pPr>
        <w:ind w:left="-284" w:firstLine="851"/>
        <w:jc w:val="both"/>
        <w:rPr>
          <w:rFonts w:ascii="Times New Roman" w:eastAsia="Times New Roman" w:hAnsi="Times New Roman" w:cs="Times New Roman"/>
          <w:color w:val="000000" w:themeColor="text1"/>
          <w:sz w:val="28"/>
          <w:szCs w:val="28"/>
        </w:rPr>
      </w:pPr>
      <w:r w:rsidRPr="00973F25">
        <w:rPr>
          <w:rFonts w:ascii="Times New Roman" w:eastAsia="Times New Roman" w:hAnsi="Times New Roman" w:cs="Times New Roman"/>
          <w:color w:val="000000" w:themeColor="text1"/>
          <w:sz w:val="28"/>
          <w:szCs w:val="28"/>
        </w:rPr>
        <w:t xml:space="preserve">При этом показатели граф </w:t>
      </w:r>
      <w:r w:rsidRPr="00973F25">
        <w:rPr>
          <w:rFonts w:ascii="Times New Roman" w:eastAsia="Trebuchet MS" w:hAnsi="Times New Roman" w:cs="Times New Roman"/>
          <w:color w:val="000000" w:themeColor="text1"/>
          <w:spacing w:val="50"/>
          <w:sz w:val="28"/>
          <w:szCs w:val="28"/>
          <w:shd w:val="clear" w:color="auto" w:fill="FFFFFF"/>
        </w:rPr>
        <w:t>5-8</w:t>
      </w:r>
      <w:r w:rsidRPr="00973F25">
        <w:rPr>
          <w:rFonts w:ascii="Times New Roman" w:eastAsia="Times New Roman" w:hAnsi="Times New Roman" w:cs="Times New Roman"/>
          <w:color w:val="000000" w:themeColor="text1"/>
          <w:sz w:val="28"/>
          <w:szCs w:val="28"/>
        </w:rPr>
        <w:t xml:space="preserve"> при представлении Сведений (ф. 0503769) в отчетности за 202</w:t>
      </w:r>
      <w:r w:rsidR="00CF0474" w:rsidRPr="00973F25">
        <w:rPr>
          <w:rFonts w:ascii="Times New Roman" w:eastAsia="Times New Roman" w:hAnsi="Times New Roman" w:cs="Times New Roman"/>
          <w:color w:val="000000" w:themeColor="text1"/>
          <w:sz w:val="28"/>
          <w:szCs w:val="28"/>
        </w:rPr>
        <w:t>4</w:t>
      </w:r>
      <w:r w:rsidRPr="00973F25">
        <w:rPr>
          <w:rFonts w:ascii="Times New Roman" w:eastAsia="Times New Roman" w:hAnsi="Times New Roman" w:cs="Times New Roman"/>
          <w:color w:val="000000" w:themeColor="text1"/>
          <w:sz w:val="28"/>
          <w:szCs w:val="28"/>
        </w:rPr>
        <w:t xml:space="preserve"> год в разрезе дебиторов/кредиторов   подлежат заполнению.</w:t>
      </w:r>
    </w:p>
    <w:p w14:paraId="575521A2" w14:textId="734EB2F6" w:rsidR="00967031" w:rsidRPr="00973F25" w:rsidRDefault="00D23211" w:rsidP="008B4C2C">
      <w:pPr>
        <w:pStyle w:val="210"/>
        <w:numPr>
          <w:ilvl w:val="1"/>
          <w:numId w:val="24"/>
        </w:numPr>
        <w:shd w:val="clear" w:color="auto" w:fill="auto"/>
        <w:tabs>
          <w:tab w:val="left" w:pos="1276"/>
        </w:tabs>
        <w:spacing w:after="0" w:line="240" w:lineRule="auto"/>
        <w:ind w:left="-284" w:firstLine="851"/>
        <w:rPr>
          <w:color w:val="000000" w:themeColor="text1"/>
        </w:rPr>
      </w:pPr>
      <w:r w:rsidRPr="00973F25">
        <w:rPr>
          <w:b/>
          <w:color w:val="000000" w:themeColor="text1"/>
        </w:rPr>
        <w:t>Сведения об изменении остатков валюты баланса учреждения (ф. 0503773)</w:t>
      </w:r>
      <w:r w:rsidRPr="00973F25">
        <w:rPr>
          <w:color w:val="000000" w:themeColor="text1"/>
        </w:rPr>
        <w:t xml:space="preserve"> формируются и представляются по деятельности с целевыми средствами (КВФО 5, 6), деятельности по государственному заданию (КВФО 4), приносящей доход деятельности (КВФО 2, 3, 7) с учетом положений пункта </w:t>
      </w:r>
      <w:r w:rsidR="003F390E" w:rsidRPr="003F390E">
        <w:rPr>
          <w:color w:val="000000" w:themeColor="text1"/>
        </w:rPr>
        <w:t>7</w:t>
      </w:r>
      <w:r w:rsidRPr="00973F25">
        <w:rPr>
          <w:color w:val="000000" w:themeColor="text1"/>
        </w:rPr>
        <w:t>.</w:t>
      </w:r>
      <w:r w:rsidR="003F390E" w:rsidRPr="003F390E">
        <w:rPr>
          <w:color w:val="000000" w:themeColor="text1"/>
        </w:rPr>
        <w:t>4</w:t>
      </w:r>
      <w:r w:rsidRPr="00973F25">
        <w:rPr>
          <w:color w:val="000000" w:themeColor="text1"/>
        </w:rPr>
        <w:t xml:space="preserve"> настоящего приложения к письму.</w:t>
      </w:r>
    </w:p>
    <w:p w14:paraId="77F82A93"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В графе 1 раздела 2 Сведений (ф. 0503773) показатели отражаются в разрезе счетов 0 401 30 000, 0 401 40 000, 0 401 50 000, 0 401 60 000.</w:t>
      </w:r>
    </w:p>
    <w:p w14:paraId="06864ABB" w14:textId="66E0B608" w:rsidR="00967031" w:rsidRPr="00973F25" w:rsidRDefault="00D23211" w:rsidP="008B4C2C">
      <w:pPr>
        <w:pStyle w:val="210"/>
        <w:numPr>
          <w:ilvl w:val="1"/>
          <w:numId w:val="24"/>
        </w:numPr>
        <w:shd w:val="clear" w:color="auto" w:fill="auto"/>
        <w:tabs>
          <w:tab w:val="left" w:pos="993"/>
          <w:tab w:val="left" w:pos="1276"/>
        </w:tabs>
        <w:spacing w:after="0" w:line="240" w:lineRule="auto"/>
        <w:ind w:left="-284" w:firstLine="851"/>
        <w:rPr>
          <w:color w:val="000000" w:themeColor="text1"/>
        </w:rPr>
      </w:pPr>
      <w:r w:rsidRPr="00973F25">
        <w:rPr>
          <w:color w:val="000000" w:themeColor="text1"/>
        </w:rPr>
        <w:t xml:space="preserve">Формирование показателей разделов 1, 2 Сведений о принятых и неисполненных обязательствах (ф. 0503775) (далее - </w:t>
      </w:r>
      <w:r w:rsidRPr="00973F25">
        <w:rPr>
          <w:b/>
          <w:color w:val="000000" w:themeColor="text1"/>
        </w:rPr>
        <w:t>Сведения (ф. 0503775)</w:t>
      </w:r>
      <w:r w:rsidRPr="00973F25">
        <w:rPr>
          <w:color w:val="000000" w:themeColor="text1"/>
        </w:rPr>
        <w:t xml:space="preserve"> осуществляется с учетом положений </w:t>
      </w:r>
      <w:r w:rsidR="00B15494" w:rsidRPr="00973F25">
        <w:rPr>
          <w:color w:val="000000" w:themeColor="text1"/>
        </w:rPr>
        <w:t xml:space="preserve">пункта </w:t>
      </w:r>
      <w:r w:rsidR="003F390E" w:rsidRPr="003F390E">
        <w:rPr>
          <w:color w:val="000000" w:themeColor="text1"/>
        </w:rPr>
        <w:t>7</w:t>
      </w:r>
      <w:r w:rsidRPr="00973F25">
        <w:rPr>
          <w:color w:val="000000" w:themeColor="text1"/>
        </w:rPr>
        <w:t>.</w:t>
      </w:r>
      <w:r w:rsidR="003F390E" w:rsidRPr="003F390E">
        <w:rPr>
          <w:color w:val="000000" w:themeColor="text1"/>
        </w:rPr>
        <w:t>6</w:t>
      </w:r>
      <w:r w:rsidRPr="00973F25">
        <w:rPr>
          <w:color w:val="000000" w:themeColor="text1"/>
        </w:rPr>
        <w:t xml:space="preserve"> настоящего письм</w:t>
      </w:r>
      <w:r w:rsidR="00B15494" w:rsidRPr="00973F25">
        <w:rPr>
          <w:color w:val="000000" w:themeColor="text1"/>
        </w:rPr>
        <w:t>а</w:t>
      </w:r>
      <w:r w:rsidRPr="00973F25">
        <w:rPr>
          <w:color w:val="000000" w:themeColor="text1"/>
        </w:rPr>
        <w:t>.</w:t>
      </w:r>
    </w:p>
    <w:p w14:paraId="68EDAF30"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Сводные Сведения (ф. 0503775) формируются без разделения по видам финансового обеспечения.</w:t>
      </w:r>
    </w:p>
    <w:p w14:paraId="0166BAAE"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lastRenderedPageBreak/>
        <w:t>В разделах 1-4 сводных Сведений (ф. 0503775) показатели формируются по номеру счета с отражением в 1 - 14 разрядах номера счета нулей.</w:t>
      </w:r>
    </w:p>
    <w:p w14:paraId="5D144A73" w14:textId="77777777" w:rsidR="00967031" w:rsidRPr="00973F25" w:rsidRDefault="00D23211" w:rsidP="008B4C2C">
      <w:pPr>
        <w:pStyle w:val="210"/>
        <w:numPr>
          <w:ilvl w:val="1"/>
          <w:numId w:val="24"/>
        </w:numPr>
        <w:shd w:val="clear" w:color="auto" w:fill="auto"/>
        <w:tabs>
          <w:tab w:val="left" w:pos="1276"/>
        </w:tabs>
        <w:spacing w:after="0" w:line="240" w:lineRule="auto"/>
        <w:ind w:left="-284" w:firstLine="851"/>
        <w:rPr>
          <w:color w:val="000000" w:themeColor="text1"/>
        </w:rPr>
      </w:pPr>
      <w:r w:rsidRPr="00973F25">
        <w:rPr>
          <w:color w:val="000000" w:themeColor="text1"/>
        </w:rPr>
        <w:t xml:space="preserve">При формировании </w:t>
      </w:r>
      <w:r w:rsidRPr="00973F25">
        <w:rPr>
          <w:b/>
          <w:color w:val="000000" w:themeColor="text1"/>
        </w:rPr>
        <w:t>Сведений об остатках денежных средств учреждения (ф. 0503779)</w:t>
      </w:r>
      <w:r w:rsidRPr="00973F25">
        <w:rPr>
          <w:color w:val="000000" w:themeColor="text1"/>
        </w:rPr>
        <w:t xml:space="preserve"> показатель по счету 0 210 03 000 «Расчеты с финансовым органом по наличным денежным средствам», 0 201 23 000 «Денежные средства учреждения в кредитной организации в пути» отражается в структуре «00000000000000000000».</w:t>
      </w:r>
    </w:p>
    <w:p w14:paraId="6E79022E"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Представление Сведений (ф. 0503779) осуществляется по всем видам финансового обеспечения деятельности, по которым сформированы сведения одновременно (в формате единого файла).</w:t>
      </w:r>
    </w:p>
    <w:p w14:paraId="3355934D" w14:textId="77777777" w:rsidR="00967031" w:rsidRPr="00973F25" w:rsidRDefault="00D23211" w:rsidP="00967BD8">
      <w:pPr>
        <w:pStyle w:val="210"/>
        <w:shd w:val="clear" w:color="auto" w:fill="auto"/>
        <w:spacing w:after="0" w:line="240" w:lineRule="auto"/>
        <w:ind w:left="-284" w:firstLine="851"/>
        <w:rPr>
          <w:color w:val="000000" w:themeColor="text1"/>
        </w:rPr>
      </w:pPr>
      <w:r w:rsidRPr="00973F25">
        <w:rPr>
          <w:color w:val="000000" w:themeColor="text1"/>
        </w:rPr>
        <w:t xml:space="preserve">В текстовой части </w:t>
      </w:r>
      <w:r w:rsidRPr="00973F25">
        <w:rPr>
          <w:b/>
          <w:color w:val="000000" w:themeColor="text1"/>
        </w:rPr>
        <w:t>Пояснительной записки (ф. 0503760)</w:t>
      </w:r>
      <w:r w:rsidRPr="00973F25">
        <w:rPr>
          <w:color w:val="000000" w:themeColor="text1"/>
        </w:rPr>
        <w:t xml:space="preserve"> следует указать факторы, оказавшие влияние на размер остатков денежных средств на счетах учреждений раздельно по каждому виду деятельности.</w:t>
      </w:r>
    </w:p>
    <w:p w14:paraId="7500BCB9" w14:textId="251C1302" w:rsidR="00967031" w:rsidRPr="00973F25" w:rsidRDefault="00D23211" w:rsidP="008B4C2C">
      <w:pPr>
        <w:pStyle w:val="210"/>
        <w:numPr>
          <w:ilvl w:val="1"/>
          <w:numId w:val="24"/>
        </w:numPr>
        <w:shd w:val="clear" w:color="auto" w:fill="auto"/>
        <w:tabs>
          <w:tab w:val="left" w:pos="1276"/>
        </w:tabs>
        <w:spacing w:after="0" w:line="240" w:lineRule="auto"/>
        <w:ind w:left="-284" w:firstLine="851"/>
        <w:rPr>
          <w:color w:val="000000" w:themeColor="text1"/>
        </w:rPr>
      </w:pPr>
      <w:r w:rsidRPr="00973F25">
        <w:rPr>
          <w:color w:val="000000" w:themeColor="text1"/>
        </w:rPr>
        <w:t xml:space="preserve">Формирование </w:t>
      </w:r>
      <w:r w:rsidRPr="00973F25">
        <w:rPr>
          <w:b/>
          <w:color w:val="000000" w:themeColor="text1"/>
        </w:rPr>
        <w:t>Сведений об исполнении судебных решений по денежным обязательствам учреждения (ф. 0503295)</w:t>
      </w:r>
      <w:r w:rsidRPr="00973F25">
        <w:rPr>
          <w:color w:val="000000" w:themeColor="text1"/>
        </w:rPr>
        <w:t xml:space="preserve"> осуществляется с учетом</w:t>
      </w:r>
      <w:r w:rsidR="003635B8" w:rsidRPr="00973F25">
        <w:rPr>
          <w:color w:val="000000" w:themeColor="text1"/>
        </w:rPr>
        <w:t xml:space="preserve"> </w:t>
      </w:r>
      <w:r w:rsidRPr="00973F25">
        <w:rPr>
          <w:color w:val="000000" w:themeColor="text1"/>
        </w:rPr>
        <w:t xml:space="preserve">положений пункта </w:t>
      </w:r>
      <w:r w:rsidR="00620F8C" w:rsidRPr="00973F25">
        <w:rPr>
          <w:color w:val="000000" w:themeColor="text1"/>
        </w:rPr>
        <w:t>7.8</w:t>
      </w:r>
      <w:r w:rsidRPr="00973F25">
        <w:rPr>
          <w:color w:val="000000" w:themeColor="text1"/>
        </w:rPr>
        <w:t xml:space="preserve"> </w:t>
      </w:r>
      <w:r w:rsidR="00FE1132" w:rsidRPr="00973F25">
        <w:rPr>
          <w:color w:val="000000" w:themeColor="text1"/>
        </w:rPr>
        <w:t>настоящего приложения к</w:t>
      </w:r>
      <w:r w:rsidRPr="00973F25">
        <w:rPr>
          <w:color w:val="000000" w:themeColor="text1"/>
        </w:rPr>
        <w:t xml:space="preserve"> письм</w:t>
      </w:r>
      <w:r w:rsidR="00FE1132" w:rsidRPr="00973F25">
        <w:rPr>
          <w:color w:val="000000" w:themeColor="text1"/>
        </w:rPr>
        <w:t>у</w:t>
      </w:r>
      <w:r w:rsidRPr="00973F25">
        <w:rPr>
          <w:color w:val="000000" w:themeColor="text1"/>
        </w:rPr>
        <w:t>.</w:t>
      </w:r>
    </w:p>
    <w:p w14:paraId="3854F78C" w14:textId="77777777" w:rsidR="00967031" w:rsidRPr="00973F25" w:rsidRDefault="00D23211" w:rsidP="008B4C2C">
      <w:pPr>
        <w:pStyle w:val="210"/>
        <w:numPr>
          <w:ilvl w:val="1"/>
          <w:numId w:val="24"/>
        </w:numPr>
        <w:shd w:val="clear" w:color="auto" w:fill="auto"/>
        <w:tabs>
          <w:tab w:val="left" w:pos="1276"/>
          <w:tab w:val="left" w:pos="1446"/>
        </w:tabs>
        <w:spacing w:after="0" w:line="240" w:lineRule="auto"/>
        <w:ind w:left="-284" w:right="106" w:firstLine="851"/>
        <w:rPr>
          <w:rFonts w:eastAsiaTheme="minorEastAsia"/>
          <w:color w:val="000000" w:themeColor="text1"/>
          <w:lang w:bidi="ar-SA"/>
        </w:rPr>
      </w:pPr>
      <w:r w:rsidRPr="00973F25">
        <w:rPr>
          <w:rFonts w:eastAsiaTheme="minorEastAsia"/>
          <w:color w:val="000000" w:themeColor="text1"/>
          <w:lang w:bidi="ar-SA"/>
        </w:rPr>
        <w:t xml:space="preserve">Порядок составления отчета «Таблица № 6 «Сведения о проведении </w:t>
      </w:r>
      <w:r w:rsidR="00B15494" w:rsidRPr="00973F25">
        <w:rPr>
          <w:rFonts w:eastAsiaTheme="minorEastAsia"/>
          <w:color w:val="000000" w:themeColor="text1"/>
          <w:lang w:bidi="ar-SA"/>
        </w:rPr>
        <w:t>и</w:t>
      </w:r>
      <w:r w:rsidRPr="00973F25">
        <w:rPr>
          <w:rFonts w:eastAsiaTheme="minorEastAsia"/>
          <w:color w:val="000000" w:themeColor="text1"/>
          <w:lang w:bidi="ar-SA"/>
        </w:rPr>
        <w:t xml:space="preserve">нвентаризации» установлен пунктом 63 Инструкции № </w:t>
      </w:r>
      <w:r w:rsidR="003635B8" w:rsidRPr="00973F25">
        <w:rPr>
          <w:rFonts w:eastAsiaTheme="minorEastAsia"/>
          <w:color w:val="000000" w:themeColor="text1"/>
          <w:lang w:bidi="ar-SA"/>
        </w:rPr>
        <w:t>33</w:t>
      </w:r>
      <w:r w:rsidRPr="00973F25">
        <w:rPr>
          <w:rFonts w:eastAsiaTheme="minorEastAsia"/>
          <w:color w:val="000000" w:themeColor="text1"/>
          <w:lang w:bidi="ar-SA"/>
        </w:rPr>
        <w:t>н.</w:t>
      </w:r>
    </w:p>
    <w:p w14:paraId="2EA996E5" w14:textId="77777777" w:rsidR="00967031" w:rsidRPr="00973F25" w:rsidRDefault="00D23211" w:rsidP="008B4C2C">
      <w:pPr>
        <w:pStyle w:val="210"/>
        <w:numPr>
          <w:ilvl w:val="0"/>
          <w:numId w:val="24"/>
        </w:numPr>
        <w:shd w:val="clear" w:color="auto" w:fill="auto"/>
        <w:tabs>
          <w:tab w:val="left" w:pos="993"/>
          <w:tab w:val="left" w:pos="1276"/>
        </w:tabs>
        <w:spacing w:after="0" w:line="240" w:lineRule="auto"/>
        <w:ind w:left="-284" w:right="106" w:firstLine="851"/>
        <w:rPr>
          <w:color w:val="000000" w:themeColor="text1"/>
        </w:rPr>
      </w:pPr>
      <w:r w:rsidRPr="00973F25">
        <w:rPr>
          <w:color w:val="000000" w:themeColor="text1"/>
        </w:rPr>
        <w:t xml:space="preserve">Формирование </w:t>
      </w:r>
      <w:r w:rsidRPr="00973F25">
        <w:rPr>
          <w:b/>
          <w:color w:val="000000" w:themeColor="text1"/>
        </w:rPr>
        <w:t>Сведений (ф. 0503790)</w:t>
      </w:r>
      <w:r w:rsidRPr="00973F25">
        <w:rPr>
          <w:color w:val="000000" w:themeColor="text1"/>
        </w:rPr>
        <w:t xml:space="preserve"> осуществляется аналогично особенностям, указанным в пункте 2 настоящего приложения.</w:t>
      </w:r>
    </w:p>
    <w:p w14:paraId="3B0E8B49" w14:textId="1BD956D1" w:rsidR="000D099B" w:rsidRPr="00973F25" w:rsidRDefault="000D099B" w:rsidP="000D099B">
      <w:pPr>
        <w:widowControl/>
        <w:spacing w:after="200"/>
        <w:ind w:left="-284" w:firstLine="709"/>
        <w:contextualSpacing/>
        <w:jc w:val="both"/>
        <w:rPr>
          <w:rFonts w:ascii="Times New Roman" w:eastAsiaTheme="minorEastAsia" w:hAnsi="Times New Roman" w:cs="Times New Roman"/>
          <w:color w:val="000000" w:themeColor="text1"/>
          <w:sz w:val="28"/>
          <w:szCs w:val="28"/>
          <w:lang w:bidi="ar-SA"/>
        </w:rPr>
      </w:pPr>
      <w:r w:rsidRPr="00973F25">
        <w:rPr>
          <w:rFonts w:ascii="Times New Roman" w:eastAsiaTheme="minorEastAsia" w:hAnsi="Times New Roman" w:cs="Times New Roman"/>
          <w:color w:val="000000" w:themeColor="text1"/>
          <w:sz w:val="28"/>
          <w:szCs w:val="28"/>
          <w:lang w:bidi="ar-SA"/>
        </w:rPr>
        <w:t xml:space="preserve">Сформированные Сведения (ф. 0503790) после предварительной проверки специалистом Министерства </w:t>
      </w:r>
      <w:r w:rsidRPr="00973F25">
        <w:rPr>
          <w:rFonts w:ascii="Times New Roman" w:eastAsiaTheme="minorEastAsia" w:hAnsi="Times New Roman" w:cs="Times New Roman"/>
          <w:b/>
          <w:color w:val="000000" w:themeColor="text1"/>
          <w:sz w:val="28"/>
          <w:szCs w:val="28"/>
          <w:lang w:bidi="ar-SA"/>
        </w:rPr>
        <w:t>(</w:t>
      </w:r>
      <w:proofErr w:type="spellStart"/>
      <w:r w:rsidRPr="00973F25">
        <w:rPr>
          <w:rFonts w:ascii="Times New Roman" w:eastAsiaTheme="minorEastAsia" w:hAnsi="Times New Roman" w:cs="Times New Roman"/>
          <w:b/>
          <w:color w:val="000000" w:themeColor="text1"/>
          <w:sz w:val="28"/>
          <w:szCs w:val="28"/>
          <w:lang w:bidi="ar-SA"/>
        </w:rPr>
        <w:t>каб</w:t>
      </w:r>
      <w:proofErr w:type="spellEnd"/>
      <w:r w:rsidRPr="00973F25">
        <w:rPr>
          <w:rFonts w:ascii="Times New Roman" w:eastAsiaTheme="minorEastAsia" w:hAnsi="Times New Roman" w:cs="Times New Roman"/>
          <w:b/>
          <w:color w:val="000000" w:themeColor="text1"/>
          <w:sz w:val="28"/>
          <w:szCs w:val="28"/>
          <w:lang w:bidi="ar-SA"/>
        </w:rPr>
        <w:t>. 403),</w:t>
      </w:r>
      <w:r w:rsidRPr="00973F25">
        <w:rPr>
          <w:rFonts w:ascii="Times New Roman" w:eastAsiaTheme="minorEastAsia" w:hAnsi="Times New Roman" w:cs="Times New Roman"/>
          <w:color w:val="000000" w:themeColor="text1"/>
          <w:sz w:val="28"/>
          <w:szCs w:val="28"/>
          <w:lang w:bidi="ar-SA"/>
        </w:rPr>
        <w:t xml:space="preserve"> должны быть заверены в Министерстве строительства</w:t>
      </w:r>
      <w:r w:rsidR="00265E4B" w:rsidRPr="00973F25">
        <w:rPr>
          <w:rFonts w:ascii="Times New Roman" w:eastAsiaTheme="minorEastAsia" w:hAnsi="Times New Roman" w:cs="Times New Roman"/>
          <w:color w:val="000000" w:themeColor="text1"/>
          <w:sz w:val="28"/>
          <w:szCs w:val="28"/>
          <w:lang w:bidi="ar-SA"/>
        </w:rPr>
        <w:t>,</w:t>
      </w:r>
      <w:r w:rsidRPr="00973F25">
        <w:rPr>
          <w:rFonts w:ascii="Times New Roman" w:eastAsiaTheme="minorEastAsia" w:hAnsi="Times New Roman" w:cs="Times New Roman"/>
          <w:color w:val="000000" w:themeColor="text1"/>
          <w:sz w:val="28"/>
          <w:szCs w:val="28"/>
          <w:lang w:bidi="ar-SA"/>
        </w:rPr>
        <w:t xml:space="preserve"> жилищно-коммунального хозяйства </w:t>
      </w:r>
      <w:r w:rsidR="00265E4B" w:rsidRPr="00973F25">
        <w:rPr>
          <w:rFonts w:ascii="Times New Roman" w:eastAsiaTheme="minorEastAsia" w:hAnsi="Times New Roman" w:cs="Times New Roman"/>
          <w:color w:val="000000" w:themeColor="text1"/>
          <w:sz w:val="28"/>
          <w:szCs w:val="28"/>
          <w:lang w:bidi="ar-SA"/>
        </w:rPr>
        <w:t xml:space="preserve">и энергетики </w:t>
      </w:r>
      <w:r w:rsidRPr="00973F25">
        <w:rPr>
          <w:rFonts w:ascii="Times New Roman" w:eastAsiaTheme="minorEastAsia" w:hAnsi="Times New Roman" w:cs="Times New Roman"/>
          <w:color w:val="000000" w:themeColor="text1"/>
          <w:sz w:val="28"/>
          <w:szCs w:val="28"/>
          <w:lang w:bidi="ar-SA"/>
        </w:rPr>
        <w:t xml:space="preserve">Чеченской Республики (отдел капитального строительства </w:t>
      </w:r>
      <w:proofErr w:type="spellStart"/>
      <w:r w:rsidRPr="00973F25">
        <w:rPr>
          <w:rFonts w:ascii="Times New Roman" w:eastAsiaTheme="minorEastAsia" w:hAnsi="Times New Roman" w:cs="Times New Roman"/>
          <w:b/>
          <w:color w:val="000000" w:themeColor="text1"/>
          <w:sz w:val="28"/>
          <w:szCs w:val="28"/>
          <w:lang w:bidi="ar-SA"/>
        </w:rPr>
        <w:t>каб</w:t>
      </w:r>
      <w:proofErr w:type="spellEnd"/>
      <w:r w:rsidRPr="00973F25">
        <w:rPr>
          <w:rFonts w:ascii="Times New Roman" w:eastAsiaTheme="minorEastAsia" w:hAnsi="Times New Roman" w:cs="Times New Roman"/>
          <w:b/>
          <w:color w:val="000000" w:themeColor="text1"/>
          <w:sz w:val="28"/>
          <w:szCs w:val="28"/>
          <w:lang w:bidi="ar-SA"/>
        </w:rPr>
        <w:t>. 305</w:t>
      </w:r>
      <w:r w:rsidRPr="00973F25">
        <w:rPr>
          <w:rFonts w:ascii="Times New Roman" w:eastAsiaTheme="minorEastAsia" w:hAnsi="Times New Roman" w:cs="Times New Roman"/>
          <w:color w:val="000000" w:themeColor="text1"/>
          <w:sz w:val="28"/>
          <w:szCs w:val="28"/>
          <w:lang w:bidi="ar-SA"/>
        </w:rPr>
        <w:t xml:space="preserve">). При этом обратите внимание на требования </w:t>
      </w:r>
      <w:r w:rsidRPr="00973F25">
        <w:rPr>
          <w:rFonts w:ascii="Times New Roman" w:eastAsiaTheme="minorEastAsia" w:hAnsi="Times New Roman" w:cs="Times New Roman"/>
          <w:b/>
          <w:color w:val="000000" w:themeColor="text1"/>
          <w:sz w:val="28"/>
          <w:szCs w:val="28"/>
          <w:lang w:bidi="ar-SA"/>
        </w:rPr>
        <w:t>Постановления Правительства Чеченской Республики от 18</w:t>
      </w:r>
      <w:r w:rsidR="00A12211" w:rsidRPr="00973F25">
        <w:rPr>
          <w:rFonts w:ascii="Times New Roman" w:eastAsiaTheme="minorEastAsia" w:hAnsi="Times New Roman" w:cs="Times New Roman"/>
          <w:b/>
          <w:color w:val="000000" w:themeColor="text1"/>
          <w:sz w:val="28"/>
          <w:szCs w:val="28"/>
          <w:lang w:bidi="ar-SA"/>
        </w:rPr>
        <w:t xml:space="preserve"> октября </w:t>
      </w:r>
      <w:r w:rsidRPr="00973F25">
        <w:rPr>
          <w:rFonts w:ascii="Times New Roman" w:eastAsiaTheme="minorEastAsia" w:hAnsi="Times New Roman" w:cs="Times New Roman"/>
          <w:b/>
          <w:color w:val="000000" w:themeColor="text1"/>
          <w:sz w:val="28"/>
          <w:szCs w:val="28"/>
          <w:lang w:bidi="ar-SA"/>
        </w:rPr>
        <w:t>2022</w:t>
      </w:r>
      <w:r w:rsidR="00A12211" w:rsidRPr="00973F25">
        <w:rPr>
          <w:rFonts w:ascii="Times New Roman" w:eastAsiaTheme="minorEastAsia" w:hAnsi="Times New Roman" w:cs="Times New Roman"/>
          <w:b/>
          <w:color w:val="000000" w:themeColor="text1"/>
          <w:sz w:val="28"/>
          <w:szCs w:val="28"/>
          <w:lang w:bidi="ar-SA"/>
        </w:rPr>
        <w:t xml:space="preserve"> </w:t>
      </w:r>
      <w:r w:rsidRPr="00973F25">
        <w:rPr>
          <w:rFonts w:ascii="Times New Roman" w:eastAsiaTheme="minorEastAsia" w:hAnsi="Times New Roman" w:cs="Times New Roman"/>
          <w:b/>
          <w:color w:val="000000" w:themeColor="text1"/>
          <w:sz w:val="28"/>
          <w:szCs w:val="28"/>
          <w:lang w:bidi="ar-SA"/>
        </w:rPr>
        <w:t>г. №</w:t>
      </w:r>
      <w:r w:rsidR="00A12211" w:rsidRPr="00973F25">
        <w:rPr>
          <w:rFonts w:ascii="Times New Roman" w:eastAsiaTheme="minorEastAsia" w:hAnsi="Times New Roman" w:cs="Times New Roman"/>
          <w:b/>
          <w:color w:val="000000" w:themeColor="text1"/>
          <w:sz w:val="28"/>
          <w:szCs w:val="28"/>
          <w:lang w:bidi="ar-SA"/>
        </w:rPr>
        <w:t> </w:t>
      </w:r>
      <w:r w:rsidRPr="00973F25">
        <w:rPr>
          <w:rFonts w:ascii="Times New Roman" w:eastAsiaTheme="minorEastAsia" w:hAnsi="Times New Roman" w:cs="Times New Roman"/>
          <w:b/>
          <w:color w:val="000000" w:themeColor="text1"/>
          <w:sz w:val="28"/>
          <w:szCs w:val="28"/>
          <w:lang w:bidi="ar-SA"/>
        </w:rPr>
        <w:t>260</w:t>
      </w:r>
      <w:r w:rsidRPr="00973F25">
        <w:rPr>
          <w:rFonts w:ascii="Times New Roman" w:eastAsiaTheme="minorEastAsia" w:hAnsi="Times New Roman" w:cs="Times New Roman"/>
          <w:color w:val="000000" w:themeColor="text1"/>
          <w:sz w:val="28"/>
          <w:szCs w:val="28"/>
          <w:lang w:bidi="ar-SA"/>
        </w:rPr>
        <w:t xml:space="preserve"> «Об утверждении положения о порядке формирования и ведения регионального реестра незавершенных объектов капитального строительства, составе включаемых в него сведений и порядке предоставления таких сведений».</w:t>
      </w:r>
    </w:p>
    <w:p w14:paraId="38023CEC" w14:textId="77777777" w:rsidR="003F3792" w:rsidRPr="00973F25" w:rsidRDefault="003F3792" w:rsidP="003F3792">
      <w:pPr>
        <w:rPr>
          <w:color w:val="000000" w:themeColor="text1"/>
        </w:rPr>
      </w:pPr>
    </w:p>
    <w:p w14:paraId="48E7F590" w14:textId="77777777" w:rsidR="003F3792" w:rsidRPr="00973F25" w:rsidRDefault="003F3792" w:rsidP="003F3792">
      <w:pPr>
        <w:pStyle w:val="50"/>
        <w:shd w:val="clear" w:color="auto" w:fill="auto"/>
        <w:spacing w:after="0" w:line="240" w:lineRule="auto"/>
        <w:rPr>
          <w:color w:val="000000" w:themeColor="text1"/>
        </w:rPr>
      </w:pPr>
    </w:p>
    <w:sectPr w:rsidR="003F3792" w:rsidRPr="00973F25" w:rsidSect="00471310">
      <w:headerReference w:type="even" r:id="rId9"/>
      <w:headerReference w:type="default" r:id="rId10"/>
      <w:headerReference w:type="first" r:id="rId11"/>
      <w:pgSz w:w="11900" w:h="16840"/>
      <w:pgMar w:top="1134" w:right="675" w:bottom="811" w:left="1338"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11A97" w14:textId="77777777" w:rsidR="006F4DF3" w:rsidRDefault="006F4DF3">
      <w:r>
        <w:separator/>
      </w:r>
    </w:p>
  </w:endnote>
  <w:endnote w:type="continuationSeparator" w:id="0">
    <w:p w14:paraId="715EF93A" w14:textId="77777777" w:rsidR="006F4DF3" w:rsidRDefault="006F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entury Schoolbook">
    <w:charset w:val="00"/>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3C072" w14:textId="77777777" w:rsidR="006F4DF3" w:rsidRDefault="006F4DF3">
      <w:r>
        <w:separator/>
      </w:r>
    </w:p>
  </w:footnote>
  <w:footnote w:type="continuationSeparator" w:id="0">
    <w:p w14:paraId="313D8CF7" w14:textId="77777777" w:rsidR="006F4DF3" w:rsidRDefault="006F4DF3">
      <w:r>
        <w:continuationSeparator/>
      </w:r>
    </w:p>
  </w:footnote>
  <w:footnote w:id="1">
    <w:p w14:paraId="1E7A42BB" w14:textId="77777777" w:rsidR="0060272F" w:rsidRDefault="0060272F">
      <w:pPr>
        <w:pStyle w:val="20"/>
        <w:shd w:val="clear" w:color="auto" w:fill="auto"/>
        <w:tabs>
          <w:tab w:val="left" w:pos="407"/>
        </w:tabs>
      </w:pPr>
      <w:r>
        <w:rPr>
          <w:vertAlign w:val="superscript"/>
        </w:rPr>
        <w:footnoteRef/>
      </w:r>
      <w:r>
        <w:t>Отражаются в Сведениях о финансовых вложениях получателя бюджетных средств, администратора источников финансирования дефицита бюджета (ф. 0503171).</w:t>
      </w:r>
    </w:p>
  </w:footnote>
  <w:footnote w:id="2">
    <w:p w14:paraId="535EBB6D" w14:textId="77777777" w:rsidR="0060272F" w:rsidRDefault="0060272F">
      <w:pPr>
        <w:pStyle w:val="20"/>
        <w:shd w:val="clear" w:color="auto" w:fill="auto"/>
        <w:tabs>
          <w:tab w:val="left" w:pos="122"/>
        </w:tabs>
      </w:pPr>
      <w:r>
        <w:rPr>
          <w:vertAlign w:val="superscript"/>
        </w:rPr>
        <w:footnoteRef/>
      </w:r>
      <w:r>
        <w:tab/>
        <w:t>Отражаются в Сведениях по дебиторской и кредиторской задолженности (ф. 0503169).</w:t>
      </w:r>
    </w:p>
  </w:footnote>
  <w:footnote w:id="3">
    <w:p w14:paraId="744926FA" w14:textId="77777777" w:rsidR="0060272F" w:rsidRDefault="0060272F">
      <w:pPr>
        <w:pStyle w:val="20"/>
        <w:shd w:val="clear" w:color="auto" w:fill="auto"/>
        <w:tabs>
          <w:tab w:val="left" w:pos="115"/>
        </w:tabs>
        <w:spacing w:line="180" w:lineRule="exact"/>
      </w:pPr>
      <w:r>
        <w:rPr>
          <w:vertAlign w:val="superscript"/>
        </w:rPr>
        <w:footnoteRef/>
      </w:r>
      <w:r>
        <w:tab/>
        <w:t>Отражаются в Справке (ф. 0503125).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630659"/>
      <w:docPartObj>
        <w:docPartGallery w:val="Page Numbers (Top of Page)"/>
        <w:docPartUnique/>
      </w:docPartObj>
    </w:sdtPr>
    <w:sdtEndPr/>
    <w:sdtContent>
      <w:p w14:paraId="6889FE8D" w14:textId="77777777" w:rsidR="00E072F0" w:rsidRDefault="00E072F0">
        <w:pPr>
          <w:pStyle w:val="ad"/>
          <w:jc w:val="center"/>
        </w:pPr>
        <w:r>
          <w:fldChar w:fldCharType="begin"/>
        </w:r>
        <w:r>
          <w:instrText>PAGE   \* MERGEFORMAT</w:instrText>
        </w:r>
        <w:r>
          <w:fldChar w:fldCharType="separate"/>
        </w:r>
        <w:r w:rsidR="007A641E">
          <w:rPr>
            <w:noProof/>
          </w:rPr>
          <w:t>8</w:t>
        </w:r>
        <w:r>
          <w:fldChar w:fldCharType="end"/>
        </w:r>
      </w:p>
    </w:sdtContent>
  </w:sdt>
  <w:p w14:paraId="10F746FC" w14:textId="77777777" w:rsidR="003F3792" w:rsidRDefault="003F3792">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7859674"/>
      <w:docPartObj>
        <w:docPartGallery w:val="Page Numbers (Top of Page)"/>
        <w:docPartUnique/>
      </w:docPartObj>
    </w:sdtPr>
    <w:sdtEndPr>
      <w:rPr>
        <w:rFonts w:ascii="Times New Roman" w:hAnsi="Times New Roman" w:cs="Times New Roman"/>
      </w:rPr>
    </w:sdtEndPr>
    <w:sdtContent>
      <w:p w14:paraId="15AA1FCD" w14:textId="77777777" w:rsidR="007A641E" w:rsidRDefault="007A641E">
        <w:pPr>
          <w:pStyle w:val="ad"/>
          <w:jc w:val="center"/>
        </w:pPr>
      </w:p>
      <w:p w14:paraId="3A92C0EF" w14:textId="77777777" w:rsidR="007A641E" w:rsidRPr="00D63B6F" w:rsidRDefault="007A641E">
        <w:pPr>
          <w:pStyle w:val="ad"/>
          <w:jc w:val="center"/>
          <w:rPr>
            <w:rFonts w:ascii="Times New Roman" w:hAnsi="Times New Roman" w:cs="Times New Roman"/>
          </w:rPr>
        </w:pPr>
        <w:r w:rsidRPr="00D63B6F">
          <w:rPr>
            <w:rFonts w:ascii="Times New Roman" w:hAnsi="Times New Roman" w:cs="Times New Roman"/>
          </w:rPr>
          <w:fldChar w:fldCharType="begin"/>
        </w:r>
        <w:r w:rsidRPr="00D63B6F">
          <w:rPr>
            <w:rFonts w:ascii="Times New Roman" w:hAnsi="Times New Roman" w:cs="Times New Roman"/>
          </w:rPr>
          <w:instrText>PAGE   \* MERGEFORMAT</w:instrText>
        </w:r>
        <w:r w:rsidRPr="00D63B6F">
          <w:rPr>
            <w:rFonts w:ascii="Times New Roman" w:hAnsi="Times New Roman" w:cs="Times New Roman"/>
          </w:rPr>
          <w:fldChar w:fldCharType="separate"/>
        </w:r>
        <w:r w:rsidR="005A652A">
          <w:rPr>
            <w:rFonts w:ascii="Times New Roman" w:hAnsi="Times New Roman" w:cs="Times New Roman"/>
            <w:noProof/>
          </w:rPr>
          <w:t>2</w:t>
        </w:r>
        <w:r w:rsidRPr="00D63B6F">
          <w:rPr>
            <w:rFonts w:ascii="Times New Roman" w:hAnsi="Times New Roman" w:cs="Times New Roman"/>
          </w:rPr>
          <w:fldChar w:fldCharType="end"/>
        </w:r>
      </w:p>
    </w:sdtContent>
  </w:sdt>
  <w:p w14:paraId="2B0052EA" w14:textId="77777777" w:rsidR="0060272F" w:rsidRDefault="0060272F">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CAF03" w14:textId="77777777" w:rsidR="0060272F" w:rsidRDefault="0060272F">
    <w:pPr>
      <w:rPr>
        <w:sz w:val="2"/>
        <w:szCs w:val="2"/>
      </w:rPr>
    </w:pPr>
    <w:r>
      <w:rPr>
        <w:noProof/>
        <w:lang w:bidi="ar-SA"/>
      </w:rPr>
      <mc:AlternateContent>
        <mc:Choice Requires="wps">
          <w:drawing>
            <wp:anchor distT="0" distB="0" distL="63500" distR="63500" simplePos="0" relativeHeight="314572429" behindDoc="1" locked="0" layoutInCell="1" allowOverlap="1" wp14:anchorId="7DFEB30B" wp14:editId="2F27A1E3">
              <wp:simplePos x="0" y="0"/>
              <wp:positionH relativeFrom="page">
                <wp:posOffset>4032250</wp:posOffset>
              </wp:positionH>
              <wp:positionV relativeFrom="page">
                <wp:posOffset>496570</wp:posOffset>
              </wp:positionV>
              <wp:extent cx="89535" cy="204470"/>
              <wp:effectExtent l="3175" t="1270" r="254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14A59" w14:textId="77777777" w:rsidR="0060272F" w:rsidRDefault="0060272F">
                          <w:pPr>
                            <w:pStyle w:val="10"/>
                            <w:shd w:val="clear" w:color="auto" w:fill="auto"/>
                            <w:spacing w:line="240" w:lineRule="auto"/>
                          </w:pPr>
                          <w:r>
                            <w:t>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DFEB30B" id="_x0000_t202" coordsize="21600,21600" o:spt="202" path="m,l,21600r21600,l21600,xe">
              <v:stroke joinstyle="miter"/>
              <v:path gradientshapeok="t" o:connecttype="rect"/>
            </v:shapetype>
            <v:shape id="Text Box 1" o:spid="_x0000_s1026" type="#_x0000_t202" style="position:absolute;margin-left:317.5pt;margin-top:39.1pt;width:7.05pt;height:16.1pt;z-index:-18874405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" filled="f" stroked="f">
              <v:textbox style="mso-fit-shape-to-text:t" inset="0,0,0,0">
                <w:txbxContent>
                  <w:p w14:paraId="1FA14A59" w14:textId="77777777" w:rsidR="0060272F" w:rsidRDefault="0060272F">
                    <w:pPr>
                      <w:pStyle w:val="10"/>
                      <w:shd w:val="clear" w:color="auto" w:fill="auto"/>
                      <w:spacing w:line="240" w:lineRule="auto"/>
                    </w:pPr>
                    <w:r>
                      <w:t>2</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2D46"/>
    <w:multiLevelType w:val="multilevel"/>
    <w:tmpl w:val="34D8B664"/>
    <w:lvl w:ilvl="0">
      <w:start w:val="9"/>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735421"/>
    <w:multiLevelType w:val="multilevel"/>
    <w:tmpl w:val="C55A9E16"/>
    <w:lvl w:ilvl="0">
      <w:start w:val="8"/>
      <w:numFmt w:val="decimal"/>
      <w:lvlText w:val="%1."/>
      <w:lvlJc w:val="left"/>
      <w:pPr>
        <w:ind w:left="600" w:hanging="600"/>
      </w:pPr>
      <w:rPr>
        <w:rFonts w:hint="default"/>
        <w:b/>
      </w:rPr>
    </w:lvl>
    <w:lvl w:ilvl="1">
      <w:start w:val="12"/>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D4E125D"/>
    <w:multiLevelType w:val="hybridMultilevel"/>
    <w:tmpl w:val="883494C4"/>
    <w:lvl w:ilvl="0" w:tplc="0419000F">
      <w:start w:val="10"/>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27026D"/>
    <w:multiLevelType w:val="multilevel"/>
    <w:tmpl w:val="A2BC7C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08789D"/>
    <w:multiLevelType w:val="hybridMultilevel"/>
    <w:tmpl w:val="CBF02F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9F46420"/>
    <w:multiLevelType w:val="multilevel"/>
    <w:tmpl w:val="C5B6843E"/>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131E76"/>
    <w:multiLevelType w:val="multilevel"/>
    <w:tmpl w:val="74CE9E76"/>
    <w:lvl w:ilvl="0">
      <w:start w:val="12"/>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31EA0FA3"/>
    <w:multiLevelType w:val="multilevel"/>
    <w:tmpl w:val="4198BA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173D32"/>
    <w:multiLevelType w:val="multilevel"/>
    <w:tmpl w:val="B3148638"/>
    <w:lvl w:ilvl="0">
      <w:start w:val="12"/>
      <w:numFmt w:val="decimal"/>
      <w:lvlText w:val="%1."/>
      <w:lvlJc w:val="left"/>
      <w:pPr>
        <w:ind w:left="600" w:hanging="600"/>
      </w:pPr>
      <w:rPr>
        <w:rFonts w:hint="default"/>
      </w:rPr>
    </w:lvl>
    <w:lvl w:ilvl="1">
      <w:start w:val="2"/>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9" w15:restartNumberingAfterBreak="0">
    <w:nsid w:val="42917D84"/>
    <w:multiLevelType w:val="multilevel"/>
    <w:tmpl w:val="00DE8540"/>
    <w:lvl w:ilvl="0">
      <w:start w:val="13"/>
      <w:numFmt w:val="decimal"/>
      <w:lvlText w:val="%1."/>
      <w:lvlJc w:val="left"/>
      <w:pPr>
        <w:ind w:left="600" w:hanging="60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10" w15:restartNumberingAfterBreak="0">
    <w:nsid w:val="44203918"/>
    <w:multiLevelType w:val="multilevel"/>
    <w:tmpl w:val="33DCEDB4"/>
    <w:lvl w:ilvl="0">
      <w:start w:val="7"/>
      <w:numFmt w:val="decimal"/>
      <w:lvlText w:val="%1."/>
      <w:lvlJc w:val="left"/>
      <w:pPr>
        <w:ind w:left="600" w:hanging="600"/>
      </w:pPr>
      <w:rPr>
        <w:rFonts w:hint="default"/>
        <w:b/>
      </w:rPr>
    </w:lvl>
    <w:lvl w:ilvl="1">
      <w:start w:val="1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5046537A"/>
    <w:multiLevelType w:val="multilevel"/>
    <w:tmpl w:val="6D525950"/>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9F2671"/>
    <w:multiLevelType w:val="multilevel"/>
    <w:tmpl w:val="D5745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0DC4576"/>
    <w:multiLevelType w:val="multilevel"/>
    <w:tmpl w:val="33DCEDB4"/>
    <w:styleLink w:val="1"/>
    <w:lvl w:ilvl="0">
      <w:start w:val="7"/>
      <w:numFmt w:val="decimal"/>
      <w:lvlText w:val="%1."/>
      <w:lvlJc w:val="left"/>
      <w:pPr>
        <w:ind w:left="600" w:hanging="600"/>
      </w:pPr>
      <w:rPr>
        <w:rFonts w:hint="default"/>
        <w:b/>
      </w:rPr>
    </w:lvl>
    <w:lvl w:ilvl="1">
      <w:start w:val="1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4" w15:restartNumberingAfterBreak="0">
    <w:nsid w:val="5A900250"/>
    <w:multiLevelType w:val="multilevel"/>
    <w:tmpl w:val="D354B9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F131736"/>
    <w:multiLevelType w:val="multilevel"/>
    <w:tmpl w:val="743CAB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2494438"/>
    <w:multiLevelType w:val="multilevel"/>
    <w:tmpl w:val="C58E7416"/>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90B2527"/>
    <w:multiLevelType w:val="multilevel"/>
    <w:tmpl w:val="F11EC7BC"/>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9342FF0"/>
    <w:multiLevelType w:val="multilevel"/>
    <w:tmpl w:val="8222E536"/>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A3F3209"/>
    <w:multiLevelType w:val="multilevel"/>
    <w:tmpl w:val="6ABC29B0"/>
    <w:lvl w:ilvl="0">
      <w:start w:val="12"/>
      <w:numFmt w:val="decimal"/>
      <w:lvlText w:val="%1"/>
      <w:lvlJc w:val="left"/>
      <w:pPr>
        <w:ind w:left="525" w:hanging="525"/>
      </w:pPr>
      <w:rPr>
        <w:rFonts w:hint="default"/>
      </w:rPr>
    </w:lvl>
    <w:lvl w:ilvl="1">
      <w:start w:val="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6B590CD8"/>
    <w:multiLevelType w:val="multilevel"/>
    <w:tmpl w:val="EC4CD752"/>
    <w:lvl w:ilvl="0">
      <w:start w:val="4"/>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EC54BBC"/>
    <w:multiLevelType w:val="hybridMultilevel"/>
    <w:tmpl w:val="E0E2F5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76BD0FFC"/>
    <w:multiLevelType w:val="multilevel"/>
    <w:tmpl w:val="D0C4A3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B4E35A3"/>
    <w:multiLevelType w:val="hybridMultilevel"/>
    <w:tmpl w:val="615C7562"/>
    <w:lvl w:ilvl="0" w:tplc="EB384236">
      <w:start w:val="10"/>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4"/>
  </w:num>
  <w:num w:numId="2">
    <w:abstractNumId w:val="7"/>
  </w:num>
  <w:num w:numId="3">
    <w:abstractNumId w:val="11"/>
  </w:num>
  <w:num w:numId="4">
    <w:abstractNumId w:val="15"/>
  </w:num>
  <w:num w:numId="5">
    <w:abstractNumId w:val="5"/>
  </w:num>
  <w:num w:numId="6">
    <w:abstractNumId w:val="18"/>
  </w:num>
  <w:num w:numId="7">
    <w:abstractNumId w:val="16"/>
  </w:num>
  <w:num w:numId="8">
    <w:abstractNumId w:val="20"/>
  </w:num>
  <w:num w:numId="9">
    <w:abstractNumId w:val="0"/>
  </w:num>
  <w:num w:numId="10">
    <w:abstractNumId w:val="17"/>
  </w:num>
  <w:num w:numId="11">
    <w:abstractNumId w:val="3"/>
  </w:num>
  <w:num w:numId="12">
    <w:abstractNumId w:val="22"/>
  </w:num>
  <w:num w:numId="13">
    <w:abstractNumId w:val="21"/>
  </w:num>
  <w:num w:numId="14">
    <w:abstractNumId w:val="12"/>
  </w:num>
  <w:num w:numId="15">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6">
    <w:abstractNumId w:val="4"/>
  </w:num>
  <w:num w:numId="17">
    <w:abstractNumId w:val="1"/>
  </w:num>
  <w:num w:numId="18">
    <w:abstractNumId w:val="10"/>
  </w:num>
  <w:num w:numId="19">
    <w:abstractNumId w:val="13"/>
  </w:num>
  <w:num w:numId="20">
    <w:abstractNumId w:val="2"/>
  </w:num>
  <w:num w:numId="21">
    <w:abstractNumId w:val="23"/>
  </w:num>
  <w:num w:numId="22">
    <w:abstractNumId w:val="9"/>
  </w:num>
  <w:num w:numId="23">
    <w:abstractNumId w:val="19"/>
  </w:num>
  <w:num w:numId="24">
    <w:abstractNumId w:val="8"/>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31"/>
    <w:rsid w:val="000147F3"/>
    <w:rsid w:val="000752BA"/>
    <w:rsid w:val="000838EB"/>
    <w:rsid w:val="00084F67"/>
    <w:rsid w:val="000D099B"/>
    <w:rsid w:val="000D1FCD"/>
    <w:rsid w:val="000D766F"/>
    <w:rsid w:val="000F3044"/>
    <w:rsid w:val="000F537B"/>
    <w:rsid w:val="001206EE"/>
    <w:rsid w:val="00133DA5"/>
    <w:rsid w:val="001407D7"/>
    <w:rsid w:val="001450F5"/>
    <w:rsid w:val="00166788"/>
    <w:rsid w:val="00175A08"/>
    <w:rsid w:val="00175C49"/>
    <w:rsid w:val="00181EF0"/>
    <w:rsid w:val="001837C6"/>
    <w:rsid w:val="001B4290"/>
    <w:rsid w:val="001C1119"/>
    <w:rsid w:val="001C4D4D"/>
    <w:rsid w:val="001F1415"/>
    <w:rsid w:val="001F3539"/>
    <w:rsid w:val="00213C3E"/>
    <w:rsid w:val="00215FD8"/>
    <w:rsid w:val="002347C8"/>
    <w:rsid w:val="002603FE"/>
    <w:rsid w:val="00265E4B"/>
    <w:rsid w:val="002A5215"/>
    <w:rsid w:val="003057DC"/>
    <w:rsid w:val="003135A4"/>
    <w:rsid w:val="0031681D"/>
    <w:rsid w:val="00322968"/>
    <w:rsid w:val="003425E8"/>
    <w:rsid w:val="00357427"/>
    <w:rsid w:val="003635B8"/>
    <w:rsid w:val="003815CE"/>
    <w:rsid w:val="003C01F8"/>
    <w:rsid w:val="003D02D5"/>
    <w:rsid w:val="003F3792"/>
    <w:rsid w:val="003F37AF"/>
    <w:rsid w:val="003F390E"/>
    <w:rsid w:val="00427709"/>
    <w:rsid w:val="00457BE7"/>
    <w:rsid w:val="00466E67"/>
    <w:rsid w:val="00471310"/>
    <w:rsid w:val="00474313"/>
    <w:rsid w:val="004C6397"/>
    <w:rsid w:val="004D362C"/>
    <w:rsid w:val="004E7BA4"/>
    <w:rsid w:val="00534D8A"/>
    <w:rsid w:val="0056104C"/>
    <w:rsid w:val="00567CBD"/>
    <w:rsid w:val="00593ED4"/>
    <w:rsid w:val="005A61A7"/>
    <w:rsid w:val="005A652A"/>
    <w:rsid w:val="005B2402"/>
    <w:rsid w:val="005E6807"/>
    <w:rsid w:val="0060272F"/>
    <w:rsid w:val="006120CD"/>
    <w:rsid w:val="00612CC6"/>
    <w:rsid w:val="0061334F"/>
    <w:rsid w:val="00620F8C"/>
    <w:rsid w:val="0065212D"/>
    <w:rsid w:val="0066393E"/>
    <w:rsid w:val="00671439"/>
    <w:rsid w:val="0067576E"/>
    <w:rsid w:val="0068405A"/>
    <w:rsid w:val="006A3EC9"/>
    <w:rsid w:val="006C146A"/>
    <w:rsid w:val="006E18F3"/>
    <w:rsid w:val="006E5BB8"/>
    <w:rsid w:val="006F4DF3"/>
    <w:rsid w:val="00716731"/>
    <w:rsid w:val="00717A1B"/>
    <w:rsid w:val="007305CE"/>
    <w:rsid w:val="007409DE"/>
    <w:rsid w:val="00787BF5"/>
    <w:rsid w:val="007A641E"/>
    <w:rsid w:val="007C46C2"/>
    <w:rsid w:val="007C7BDC"/>
    <w:rsid w:val="007E3CF3"/>
    <w:rsid w:val="007E3EFB"/>
    <w:rsid w:val="007E6621"/>
    <w:rsid w:val="007E6FAC"/>
    <w:rsid w:val="008455D8"/>
    <w:rsid w:val="00882BA7"/>
    <w:rsid w:val="00895AF6"/>
    <w:rsid w:val="00897824"/>
    <w:rsid w:val="008B1C11"/>
    <w:rsid w:val="008B4C2C"/>
    <w:rsid w:val="008E0F65"/>
    <w:rsid w:val="00923F0B"/>
    <w:rsid w:val="00925CE8"/>
    <w:rsid w:val="009274BA"/>
    <w:rsid w:val="00967031"/>
    <w:rsid w:val="00967BD8"/>
    <w:rsid w:val="00973F25"/>
    <w:rsid w:val="00977B12"/>
    <w:rsid w:val="00977E7A"/>
    <w:rsid w:val="00982F95"/>
    <w:rsid w:val="009E4A40"/>
    <w:rsid w:val="009E7256"/>
    <w:rsid w:val="009F0BA0"/>
    <w:rsid w:val="00A12211"/>
    <w:rsid w:val="00A130D6"/>
    <w:rsid w:val="00A152C2"/>
    <w:rsid w:val="00A16286"/>
    <w:rsid w:val="00A21E2E"/>
    <w:rsid w:val="00A2558B"/>
    <w:rsid w:val="00A306BA"/>
    <w:rsid w:val="00A44B92"/>
    <w:rsid w:val="00A55F56"/>
    <w:rsid w:val="00A56CEA"/>
    <w:rsid w:val="00A65422"/>
    <w:rsid w:val="00A66F20"/>
    <w:rsid w:val="00A8742A"/>
    <w:rsid w:val="00AA67BE"/>
    <w:rsid w:val="00AB4C31"/>
    <w:rsid w:val="00AB7D0A"/>
    <w:rsid w:val="00AC5B2C"/>
    <w:rsid w:val="00AD471C"/>
    <w:rsid w:val="00AF4A49"/>
    <w:rsid w:val="00B032F1"/>
    <w:rsid w:val="00B15494"/>
    <w:rsid w:val="00B2354A"/>
    <w:rsid w:val="00B237A9"/>
    <w:rsid w:val="00B332FE"/>
    <w:rsid w:val="00B34385"/>
    <w:rsid w:val="00B35FF9"/>
    <w:rsid w:val="00B445DE"/>
    <w:rsid w:val="00B5155C"/>
    <w:rsid w:val="00B60F94"/>
    <w:rsid w:val="00B6127F"/>
    <w:rsid w:val="00B70CAE"/>
    <w:rsid w:val="00B719EE"/>
    <w:rsid w:val="00B823DB"/>
    <w:rsid w:val="00BB258D"/>
    <w:rsid w:val="00BE48A6"/>
    <w:rsid w:val="00C04698"/>
    <w:rsid w:val="00C15B8A"/>
    <w:rsid w:val="00C24CE3"/>
    <w:rsid w:val="00C52DF4"/>
    <w:rsid w:val="00C779BB"/>
    <w:rsid w:val="00C935A7"/>
    <w:rsid w:val="00CE120C"/>
    <w:rsid w:val="00CF0474"/>
    <w:rsid w:val="00CF32E8"/>
    <w:rsid w:val="00CF5EBB"/>
    <w:rsid w:val="00D077E6"/>
    <w:rsid w:val="00D21BD1"/>
    <w:rsid w:val="00D23211"/>
    <w:rsid w:val="00D235D5"/>
    <w:rsid w:val="00D34664"/>
    <w:rsid w:val="00D35E71"/>
    <w:rsid w:val="00D40CE1"/>
    <w:rsid w:val="00D450A1"/>
    <w:rsid w:val="00D63B6F"/>
    <w:rsid w:val="00D7639F"/>
    <w:rsid w:val="00D773E3"/>
    <w:rsid w:val="00DA0CB1"/>
    <w:rsid w:val="00DB1ABA"/>
    <w:rsid w:val="00DB7355"/>
    <w:rsid w:val="00DD0762"/>
    <w:rsid w:val="00DD33EF"/>
    <w:rsid w:val="00DE4813"/>
    <w:rsid w:val="00E072F0"/>
    <w:rsid w:val="00E21B00"/>
    <w:rsid w:val="00E2559B"/>
    <w:rsid w:val="00E3189E"/>
    <w:rsid w:val="00E3457F"/>
    <w:rsid w:val="00E40BA5"/>
    <w:rsid w:val="00E65684"/>
    <w:rsid w:val="00EA4A51"/>
    <w:rsid w:val="00ED6847"/>
    <w:rsid w:val="00EE334D"/>
    <w:rsid w:val="00F00E3D"/>
    <w:rsid w:val="00F04997"/>
    <w:rsid w:val="00F058C7"/>
    <w:rsid w:val="00F37119"/>
    <w:rsid w:val="00F508E7"/>
    <w:rsid w:val="00F52FBD"/>
    <w:rsid w:val="00F53A52"/>
    <w:rsid w:val="00F53BAF"/>
    <w:rsid w:val="00F55D8B"/>
    <w:rsid w:val="00F766A3"/>
    <w:rsid w:val="00F77043"/>
    <w:rsid w:val="00F84DE4"/>
    <w:rsid w:val="00F87A45"/>
    <w:rsid w:val="00FA7DA5"/>
    <w:rsid w:val="00FB227D"/>
    <w:rsid w:val="00FE1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1F92CA"/>
  <w15:docId w15:val="{9828268F-C745-45DF-8B2B-404FE2D28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2">
    <w:name w:val="Сноска (2)_"/>
    <w:basedOn w:val="a0"/>
    <w:link w:val="20"/>
    <w:rPr>
      <w:rFonts w:ascii="Times New Roman" w:eastAsia="Times New Roman" w:hAnsi="Times New Roman" w:cs="Times New Roman"/>
      <w:b w:val="0"/>
      <w:bCs w:val="0"/>
      <w:i w:val="0"/>
      <w:iCs w:val="0"/>
      <w:smallCaps w:val="0"/>
      <w:strike w:val="0"/>
      <w:sz w:val="18"/>
      <w:szCs w:val="18"/>
      <w:u w:val="none"/>
    </w:rPr>
  </w:style>
  <w:style w:type="character" w:customStyle="1" w:styleId="210pt">
    <w:name w:val="Сноска (2) + 10 pt;Курсив"/>
    <w:basedOn w:val="2"/>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21pt">
    <w:name w:val="Сноска (2) + Интервал 1 pt"/>
    <w:basedOn w:val="2"/>
    <w:rPr>
      <w:rFonts w:ascii="Times New Roman" w:eastAsia="Times New Roman" w:hAnsi="Times New Roman" w:cs="Times New Roman"/>
      <w:b w:val="0"/>
      <w:bCs w:val="0"/>
      <w:i w:val="0"/>
      <w:iCs w:val="0"/>
      <w:smallCaps w:val="0"/>
      <w:strike w:val="0"/>
      <w:color w:val="000000"/>
      <w:spacing w:val="20"/>
      <w:w w:val="100"/>
      <w:position w:val="0"/>
      <w:sz w:val="18"/>
      <w:szCs w:val="18"/>
      <w:u w:val="none"/>
      <w:lang w:val="ru-RU" w:eastAsia="ru-RU" w:bidi="ru-RU"/>
    </w:rPr>
  </w:style>
  <w:style w:type="character" w:customStyle="1" w:styleId="4Exact">
    <w:name w:val="Основной текст (4) Exact"/>
    <w:basedOn w:val="a0"/>
    <w:link w:val="4"/>
    <w:rPr>
      <w:rFonts w:ascii="Century Schoolbook" w:eastAsia="Century Schoolbook" w:hAnsi="Century Schoolbook" w:cs="Century Schoolbook"/>
      <w:b/>
      <w:bCs/>
      <w:i w:val="0"/>
      <w:iCs w:val="0"/>
      <w:smallCaps w:val="0"/>
      <w:strike w:val="0"/>
      <w:u w:val="none"/>
    </w:rPr>
  </w:style>
  <w:style w:type="character" w:customStyle="1" w:styleId="4TimesNewRoman13ptExact">
    <w:name w:val="Основной текст (4) + Times New Roman;13 pt;Не полужирный Exact"/>
    <w:basedOn w:val="4Exac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4TimesNewRoman14ptExact">
    <w:name w:val="Основной текст (4) + Times New Roman;14 pt;Не полужирный Exact"/>
    <w:basedOn w:val="4Exact"/>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Exact1">
    <w:name w:val="Основной текст (4) Exact1"/>
    <w:basedOn w:val="4Exact"/>
    <w:rPr>
      <w:rFonts w:ascii="Century Schoolbook" w:eastAsia="Century Schoolbook" w:hAnsi="Century Schoolbook" w:cs="Century Schoolbook"/>
      <w:b/>
      <w:bCs/>
      <w:i w:val="0"/>
      <w:iCs w:val="0"/>
      <w:smallCaps w:val="0"/>
      <w:strike w:val="0"/>
      <w:color w:val="000000"/>
      <w:spacing w:val="0"/>
      <w:w w:val="100"/>
      <w:position w:val="0"/>
      <w:sz w:val="24"/>
      <w:szCs w:val="24"/>
      <w:u w:val="single"/>
      <w:lang w:val="ru-RU" w:eastAsia="ru-RU" w:bidi="ru-RU"/>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21">
    <w:name w:val="Основной текст (2)_"/>
    <w:basedOn w:val="a0"/>
    <w:link w:val="210"/>
    <w:uiPriority w:val="99"/>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pacing w:val="10"/>
      <w:sz w:val="24"/>
      <w:szCs w:val="24"/>
      <w:u w:val="none"/>
    </w:rPr>
  </w:style>
  <w:style w:type="character" w:customStyle="1" w:styleId="314pt0pt">
    <w:name w:val="Основной текст (3) + 14 pt;Не полужирный;Интервал 0 pt"/>
    <w:basedOn w:val="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115pt-1pt">
    <w:name w:val="Основной текст (3) + 11;5 pt;Не полужирный;Курсив;Интервал -1 pt"/>
    <w:basedOn w:val="3"/>
    <w:rPr>
      <w:rFonts w:ascii="Times New Roman" w:eastAsia="Times New Roman" w:hAnsi="Times New Roman" w:cs="Times New Roman"/>
      <w:b/>
      <w:bCs/>
      <w:i/>
      <w:iCs/>
      <w:smallCaps w:val="0"/>
      <w:strike w:val="0"/>
      <w:color w:val="000000"/>
      <w:spacing w:val="-20"/>
      <w:w w:val="100"/>
      <w:position w:val="0"/>
      <w:sz w:val="23"/>
      <w:szCs w:val="23"/>
      <w:u w:val="none"/>
      <w:lang w:val="en-US" w:eastAsia="en-US" w:bidi="en-US"/>
    </w:rPr>
  </w:style>
  <w:style w:type="character" w:customStyle="1" w:styleId="3CenturySchoolbook115pt0pt">
    <w:name w:val="Основной текст (3) + Century Schoolbook;11;5 pt;Курсив;Интервал 0 pt"/>
    <w:basedOn w:val="3"/>
    <w:rPr>
      <w:rFonts w:ascii="Century Schoolbook" w:eastAsia="Century Schoolbook" w:hAnsi="Century Schoolbook" w:cs="Century Schoolbook"/>
      <w:b/>
      <w:bCs/>
      <w:i/>
      <w:iCs/>
      <w:smallCaps w:val="0"/>
      <w:strike w:val="0"/>
      <w:color w:val="000000"/>
      <w:spacing w:val="0"/>
      <w:w w:val="100"/>
      <w:position w:val="0"/>
      <w:sz w:val="23"/>
      <w:szCs w:val="23"/>
      <w:u w:val="none"/>
      <w:lang w:val="ru-RU" w:eastAsia="ru-RU" w:bidi="ru-RU"/>
    </w:rPr>
  </w:style>
  <w:style w:type="character" w:customStyle="1" w:styleId="Exact">
    <w:name w:val="Подпись к картинке Exact"/>
    <w:basedOn w:val="a0"/>
    <w:link w:val="a6"/>
    <w:rPr>
      <w:rFonts w:ascii="Times New Roman" w:eastAsia="Times New Roman" w:hAnsi="Times New Roman" w:cs="Times New Roman"/>
      <w:b w:val="0"/>
      <w:bCs w:val="0"/>
      <w:i w:val="0"/>
      <w:iCs w:val="0"/>
      <w:smallCaps w:val="0"/>
      <w:strike w:val="0"/>
      <w:sz w:val="28"/>
      <w:szCs w:val="28"/>
      <w:u w:val="none"/>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_"/>
    <w:basedOn w:val="a0"/>
    <w:link w:val="10"/>
    <w:rPr>
      <w:rFonts w:ascii="Times New Roman" w:eastAsia="Times New Roman" w:hAnsi="Times New Roman" w:cs="Times New Roman"/>
      <w:b w:val="0"/>
      <w:bCs w:val="0"/>
      <w:i w:val="0"/>
      <w:iCs w:val="0"/>
      <w:smallCaps w:val="0"/>
      <w:strike w:val="0"/>
      <w:sz w:val="28"/>
      <w:szCs w:val="28"/>
      <w:u w:val="none"/>
    </w:rPr>
  </w:style>
  <w:style w:type="character" w:customStyle="1" w:styleId="a8">
    <w:name w:val="Колонтитул"/>
    <w:basedOn w:val="a7"/>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2">
    <w:name w:val="Основной текст (2) + Полужирный"/>
    <w:basedOn w:val="2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3">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8"/>
      <w:szCs w:val="28"/>
      <w:u w:val="none"/>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8"/>
      <w:szCs w:val="28"/>
      <w:u w:val="none"/>
    </w:rPr>
  </w:style>
  <w:style w:type="character" w:customStyle="1" w:styleId="211">
    <w:name w:val="Основной текст (2) + Полужирный1"/>
    <w:basedOn w:val="2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20">
    <w:name w:val="Основной текст (2)2"/>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4pt">
    <w:name w:val="Основной текст (2) + Интервал 4 pt"/>
    <w:basedOn w:val="21"/>
    <w:rPr>
      <w:rFonts w:ascii="Times New Roman" w:eastAsia="Times New Roman" w:hAnsi="Times New Roman" w:cs="Times New Roman"/>
      <w:b w:val="0"/>
      <w:bCs w:val="0"/>
      <w:i w:val="0"/>
      <w:iCs w:val="0"/>
      <w:smallCaps w:val="0"/>
      <w:strike w:val="0"/>
      <w:color w:val="000000"/>
      <w:spacing w:val="80"/>
      <w:w w:val="100"/>
      <w:position w:val="0"/>
      <w:sz w:val="28"/>
      <w:szCs w:val="28"/>
      <w:u w:val="none"/>
      <w:lang w:val="ru-RU" w:eastAsia="ru-RU" w:bidi="ru-RU"/>
    </w:rPr>
  </w:style>
  <w:style w:type="character" w:customStyle="1" w:styleId="21pt0">
    <w:name w:val="Основной текст (2) + Интервал 1 pt"/>
    <w:basedOn w:val="21"/>
    <w:rPr>
      <w:rFonts w:ascii="Times New Roman" w:eastAsia="Times New Roman" w:hAnsi="Times New Roman" w:cs="Times New Roman"/>
      <w:b w:val="0"/>
      <w:bCs w:val="0"/>
      <w:i w:val="0"/>
      <w:iCs w:val="0"/>
      <w:smallCaps w:val="0"/>
      <w:strike w:val="0"/>
      <w:color w:val="000000"/>
      <w:spacing w:val="30"/>
      <w:w w:val="100"/>
      <w:position w:val="0"/>
      <w:sz w:val="28"/>
      <w:szCs w:val="28"/>
      <w:u w:val="none"/>
      <w:lang w:val="ru-RU" w:eastAsia="ru-RU" w:bidi="ru-RU"/>
    </w:rPr>
  </w:style>
  <w:style w:type="character" w:customStyle="1" w:styleId="212pt">
    <w:name w:val="Основной текст (2) + 12 pt;Полужирный"/>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5pt-1pt">
    <w:name w:val="Основной текст (2) + 11;5 pt;Курсив;Интервал -1 pt"/>
    <w:basedOn w:val="21"/>
    <w:rPr>
      <w:rFonts w:ascii="Times New Roman" w:eastAsia="Times New Roman" w:hAnsi="Times New Roman" w:cs="Times New Roman"/>
      <w:b w:val="0"/>
      <w:bCs w:val="0"/>
      <w:i/>
      <w:iCs/>
      <w:smallCaps w:val="0"/>
      <w:strike w:val="0"/>
      <w:color w:val="000000"/>
      <w:spacing w:val="-20"/>
      <w:w w:val="100"/>
      <w:position w:val="0"/>
      <w:sz w:val="23"/>
      <w:szCs w:val="23"/>
      <w:u w:val="none"/>
      <w:lang w:val="ru-RU" w:eastAsia="ru-RU" w:bidi="ru-RU"/>
    </w:rPr>
  </w:style>
  <w:style w:type="character" w:customStyle="1" w:styleId="212pt1">
    <w:name w:val="Основной текст (2) + 12 pt;Полужирный1"/>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5pt">
    <w:name w:val="Основной текст (2) + 11;5 pt;Курсив"/>
    <w:basedOn w:val="21"/>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color w:val="000000"/>
      <w:spacing w:val="50"/>
      <w:w w:val="100"/>
      <w:position w:val="0"/>
      <w:sz w:val="28"/>
      <w:szCs w:val="28"/>
      <w:u w:val="none"/>
      <w:lang w:val="ru-RU" w:eastAsia="ru-RU" w:bidi="ru-RU"/>
    </w:rPr>
  </w:style>
  <w:style w:type="character" w:customStyle="1" w:styleId="112pt">
    <w:name w:val="Заголовок №1 + 12 pt;Курсив"/>
    <w:basedOn w:val="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z w:val="20"/>
      <w:szCs w:val="20"/>
      <w:u w:val="none"/>
    </w:rPr>
  </w:style>
  <w:style w:type="character" w:customStyle="1" w:styleId="210pt0">
    <w:name w:val="Основной текст (2) + 10 pt"/>
    <w:basedOn w:val="2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31">
    <w:name w:val="Подпись к таблице (3)_"/>
    <w:basedOn w:val="a0"/>
    <w:link w:val="32"/>
    <w:rPr>
      <w:rFonts w:ascii="Times New Roman" w:eastAsia="Times New Roman" w:hAnsi="Times New Roman" w:cs="Times New Roman"/>
      <w:b w:val="0"/>
      <w:bCs w:val="0"/>
      <w:i w:val="0"/>
      <w:iCs w:val="0"/>
      <w:smallCaps w:val="0"/>
      <w:strike w:val="0"/>
      <w:sz w:val="18"/>
      <w:szCs w:val="18"/>
      <w:u w:val="none"/>
    </w:rPr>
  </w:style>
  <w:style w:type="character" w:customStyle="1" w:styleId="a9">
    <w:name w:val="Подпись к таблице_"/>
    <w:basedOn w:val="a0"/>
    <w:link w:val="aa"/>
    <w:rPr>
      <w:rFonts w:ascii="Times New Roman" w:eastAsia="Times New Roman" w:hAnsi="Times New Roman" w:cs="Times New Roman"/>
      <w:b w:val="0"/>
      <w:bCs w:val="0"/>
      <w:i w:val="0"/>
      <w:iCs w:val="0"/>
      <w:smallCaps w:val="0"/>
      <w:strike w:val="0"/>
      <w:u w:val="none"/>
    </w:rPr>
  </w:style>
  <w:style w:type="character" w:customStyle="1" w:styleId="25pt0pt">
    <w:name w:val="Основной текст (2) + 5 pt;Полужирный;Интервал 0 pt"/>
    <w:basedOn w:val="21"/>
    <w:rPr>
      <w:rFonts w:ascii="Times New Roman" w:eastAsia="Times New Roman" w:hAnsi="Times New Roman" w:cs="Times New Roman"/>
      <w:b/>
      <w:bCs/>
      <w:i w:val="0"/>
      <w:iCs w:val="0"/>
      <w:smallCaps w:val="0"/>
      <w:strike w:val="0"/>
      <w:color w:val="000000"/>
      <w:spacing w:val="10"/>
      <w:w w:val="100"/>
      <w:position w:val="0"/>
      <w:sz w:val="10"/>
      <w:szCs w:val="10"/>
      <w:u w:val="none"/>
      <w:lang w:val="en-US" w:eastAsia="en-US" w:bidi="en-US"/>
    </w:rPr>
  </w:style>
  <w:style w:type="paragraph" w:customStyle="1" w:styleId="a5">
    <w:name w:val="Сноска"/>
    <w:basedOn w:val="a"/>
    <w:link w:val="a4"/>
    <w:pPr>
      <w:shd w:val="clear" w:color="auto" w:fill="FFFFFF"/>
      <w:spacing w:line="252" w:lineRule="exact"/>
      <w:jc w:val="both"/>
    </w:pPr>
    <w:rPr>
      <w:rFonts w:ascii="Times New Roman" w:eastAsia="Times New Roman" w:hAnsi="Times New Roman" w:cs="Times New Roman"/>
      <w:sz w:val="22"/>
      <w:szCs w:val="22"/>
    </w:rPr>
  </w:style>
  <w:style w:type="paragraph" w:customStyle="1" w:styleId="20">
    <w:name w:val="Сноска (2)"/>
    <w:basedOn w:val="a"/>
    <w:link w:val="2"/>
    <w:pPr>
      <w:shd w:val="clear" w:color="auto" w:fill="FFFFFF"/>
      <w:spacing w:line="220" w:lineRule="exact"/>
      <w:jc w:val="both"/>
    </w:pPr>
    <w:rPr>
      <w:rFonts w:ascii="Times New Roman" w:eastAsia="Times New Roman" w:hAnsi="Times New Roman" w:cs="Times New Roman"/>
      <w:sz w:val="18"/>
      <w:szCs w:val="18"/>
    </w:rPr>
  </w:style>
  <w:style w:type="paragraph" w:customStyle="1" w:styleId="4">
    <w:name w:val="Основной текст (4)"/>
    <w:basedOn w:val="a"/>
    <w:link w:val="4Exact"/>
    <w:pPr>
      <w:shd w:val="clear" w:color="auto" w:fill="FFFFFF"/>
      <w:spacing w:after="300" w:line="331" w:lineRule="exact"/>
    </w:pPr>
    <w:rPr>
      <w:rFonts w:ascii="Century Schoolbook" w:eastAsia="Century Schoolbook" w:hAnsi="Century Schoolbook" w:cs="Century Schoolbook"/>
      <w:b/>
      <w:bCs/>
    </w:rPr>
  </w:style>
  <w:style w:type="paragraph" w:customStyle="1" w:styleId="210">
    <w:name w:val="Основной текст (2)1"/>
    <w:basedOn w:val="a"/>
    <w:link w:val="21"/>
    <w:uiPriority w:val="99"/>
    <w:pPr>
      <w:shd w:val="clear" w:color="auto" w:fill="FFFFFF"/>
      <w:spacing w:after="240" w:line="320" w:lineRule="exact"/>
      <w:jc w:val="both"/>
    </w:pPr>
    <w:rPr>
      <w:rFonts w:ascii="Times New Roman" w:eastAsia="Times New Roman" w:hAnsi="Times New Roman" w:cs="Times New Roman"/>
      <w:sz w:val="28"/>
      <w:szCs w:val="28"/>
    </w:rPr>
  </w:style>
  <w:style w:type="paragraph" w:customStyle="1" w:styleId="30">
    <w:name w:val="Основной текст (3)"/>
    <w:basedOn w:val="a"/>
    <w:link w:val="3"/>
    <w:pPr>
      <w:shd w:val="clear" w:color="auto" w:fill="FFFFFF"/>
      <w:spacing w:before="240" w:line="342" w:lineRule="exact"/>
      <w:ind w:firstLine="220"/>
    </w:pPr>
    <w:rPr>
      <w:rFonts w:ascii="Times New Roman" w:eastAsia="Times New Roman" w:hAnsi="Times New Roman" w:cs="Times New Roman"/>
      <w:b/>
      <w:bCs/>
      <w:spacing w:val="10"/>
    </w:rPr>
  </w:style>
  <w:style w:type="paragraph" w:customStyle="1" w:styleId="a6">
    <w:name w:val="Подпись к картинке"/>
    <w:basedOn w:val="a"/>
    <w:link w:val="Exact"/>
    <w:pPr>
      <w:shd w:val="clear" w:color="auto" w:fill="FFFFFF"/>
      <w:spacing w:line="320" w:lineRule="exact"/>
      <w:jc w:val="center"/>
    </w:pPr>
    <w:rPr>
      <w:rFonts w:ascii="Times New Roman" w:eastAsia="Times New Roman" w:hAnsi="Times New Roman" w:cs="Times New Roman"/>
      <w:sz w:val="28"/>
      <w:szCs w:val="28"/>
    </w:rPr>
  </w:style>
  <w:style w:type="paragraph" w:customStyle="1" w:styleId="50">
    <w:name w:val="Основной текст (5)"/>
    <w:basedOn w:val="a"/>
    <w:link w:val="5"/>
    <w:pPr>
      <w:shd w:val="clear" w:color="auto" w:fill="FFFFFF"/>
      <w:spacing w:after="660" w:line="252" w:lineRule="exact"/>
    </w:pPr>
    <w:rPr>
      <w:rFonts w:ascii="Times New Roman" w:eastAsia="Times New Roman" w:hAnsi="Times New Roman" w:cs="Times New Roman"/>
      <w:sz w:val="22"/>
      <w:szCs w:val="22"/>
    </w:rPr>
  </w:style>
  <w:style w:type="paragraph" w:customStyle="1" w:styleId="10">
    <w:name w:val="Колонтитул1"/>
    <w:basedOn w:val="a"/>
    <w:link w:val="a7"/>
    <w:pPr>
      <w:shd w:val="clear" w:color="auto" w:fill="FFFFFF"/>
      <w:spacing w:line="0" w:lineRule="atLeast"/>
    </w:pPr>
    <w:rPr>
      <w:rFonts w:ascii="Times New Roman" w:eastAsia="Times New Roman" w:hAnsi="Times New Roman" w:cs="Times New Roman"/>
      <w:sz w:val="28"/>
      <w:szCs w:val="28"/>
    </w:rPr>
  </w:style>
  <w:style w:type="paragraph" w:customStyle="1" w:styleId="12">
    <w:name w:val="Заголовок №1"/>
    <w:basedOn w:val="a"/>
    <w:link w:val="11"/>
    <w:pPr>
      <w:shd w:val="clear" w:color="auto" w:fill="FFFFFF"/>
      <w:spacing w:before="1140" w:after="420" w:line="0" w:lineRule="atLeast"/>
      <w:outlineLvl w:val="0"/>
    </w:pPr>
    <w:rPr>
      <w:rFonts w:ascii="Times New Roman" w:eastAsia="Times New Roman" w:hAnsi="Times New Roman" w:cs="Times New Roman"/>
      <w:b/>
      <w:bCs/>
      <w:sz w:val="28"/>
      <w:szCs w:val="28"/>
    </w:rPr>
  </w:style>
  <w:style w:type="paragraph" w:customStyle="1" w:styleId="60">
    <w:name w:val="Основной текст (6)"/>
    <w:basedOn w:val="a"/>
    <w:link w:val="6"/>
    <w:pPr>
      <w:shd w:val="clear" w:color="auto" w:fill="FFFFFF"/>
      <w:spacing w:line="367" w:lineRule="exact"/>
      <w:ind w:firstLine="800"/>
      <w:jc w:val="both"/>
    </w:pPr>
    <w:rPr>
      <w:rFonts w:ascii="Times New Roman" w:eastAsia="Times New Roman" w:hAnsi="Times New Roman" w:cs="Times New Roman"/>
      <w:b/>
      <w:bCs/>
      <w:sz w:val="28"/>
      <w:szCs w:val="28"/>
    </w:rPr>
  </w:style>
  <w:style w:type="paragraph" w:customStyle="1" w:styleId="25">
    <w:name w:val="Подпись к таблице (2)"/>
    <w:basedOn w:val="a"/>
    <w:link w:val="24"/>
    <w:pPr>
      <w:shd w:val="clear" w:color="auto" w:fill="FFFFFF"/>
      <w:spacing w:line="310" w:lineRule="exact"/>
      <w:jc w:val="both"/>
    </w:pPr>
    <w:rPr>
      <w:rFonts w:ascii="Times New Roman" w:eastAsia="Times New Roman" w:hAnsi="Times New Roman" w:cs="Times New Roman"/>
      <w:sz w:val="20"/>
      <w:szCs w:val="20"/>
    </w:rPr>
  </w:style>
  <w:style w:type="paragraph" w:customStyle="1" w:styleId="32">
    <w:name w:val="Подпись к таблице (3)"/>
    <w:basedOn w:val="a"/>
    <w:link w:val="31"/>
    <w:pPr>
      <w:shd w:val="clear" w:color="auto" w:fill="FFFFFF"/>
      <w:spacing w:line="288" w:lineRule="exact"/>
      <w:jc w:val="both"/>
    </w:pPr>
    <w:rPr>
      <w:rFonts w:ascii="Times New Roman" w:eastAsia="Times New Roman" w:hAnsi="Times New Roman" w:cs="Times New Roman"/>
      <w:sz w:val="18"/>
      <w:szCs w:val="18"/>
    </w:rPr>
  </w:style>
  <w:style w:type="paragraph" w:customStyle="1" w:styleId="aa">
    <w:name w:val="Подпись к таблице"/>
    <w:basedOn w:val="a"/>
    <w:link w:val="a9"/>
    <w:pPr>
      <w:shd w:val="clear" w:color="auto" w:fill="FFFFFF"/>
      <w:spacing w:line="274" w:lineRule="exact"/>
      <w:jc w:val="center"/>
    </w:pPr>
    <w:rPr>
      <w:rFonts w:ascii="Times New Roman" w:eastAsia="Times New Roman" w:hAnsi="Times New Roman" w:cs="Times New Roman"/>
    </w:rPr>
  </w:style>
  <w:style w:type="paragraph" w:styleId="ab">
    <w:name w:val="footer"/>
    <w:basedOn w:val="a"/>
    <w:link w:val="ac"/>
    <w:uiPriority w:val="99"/>
    <w:unhideWhenUsed/>
    <w:rsid w:val="006E5BB8"/>
    <w:pPr>
      <w:tabs>
        <w:tab w:val="center" w:pos="4677"/>
        <w:tab w:val="right" w:pos="9355"/>
      </w:tabs>
    </w:pPr>
  </w:style>
  <w:style w:type="character" w:customStyle="1" w:styleId="ac">
    <w:name w:val="Нижний колонтитул Знак"/>
    <w:basedOn w:val="a0"/>
    <w:link w:val="ab"/>
    <w:uiPriority w:val="99"/>
    <w:rsid w:val="006E5BB8"/>
    <w:rPr>
      <w:color w:val="000000"/>
    </w:rPr>
  </w:style>
  <w:style w:type="paragraph" w:styleId="ad">
    <w:name w:val="header"/>
    <w:basedOn w:val="a"/>
    <w:link w:val="ae"/>
    <w:uiPriority w:val="99"/>
    <w:unhideWhenUsed/>
    <w:rsid w:val="006E5BB8"/>
    <w:pPr>
      <w:tabs>
        <w:tab w:val="center" w:pos="4677"/>
        <w:tab w:val="right" w:pos="9355"/>
      </w:tabs>
    </w:pPr>
  </w:style>
  <w:style w:type="character" w:customStyle="1" w:styleId="ae">
    <w:name w:val="Верхний колонтитул Знак"/>
    <w:basedOn w:val="a0"/>
    <w:link w:val="ad"/>
    <w:uiPriority w:val="99"/>
    <w:rsid w:val="006E5BB8"/>
    <w:rPr>
      <w:color w:val="000000"/>
    </w:rPr>
  </w:style>
  <w:style w:type="numbering" w:customStyle="1" w:styleId="1">
    <w:name w:val="Текущий список1"/>
    <w:uiPriority w:val="99"/>
    <w:rsid w:val="000838EB"/>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hchr@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DF91D-EAFD-46FD-97C5-7F380B318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12173</Words>
  <Characters>69391</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Аюбова Халима Алиевна</dc:creator>
  <cp:keywords/>
  <dc:description/>
  <cp:lastModifiedBy>Аюбова Халима Алиевна</cp:lastModifiedBy>
  <cp:revision>2</cp:revision>
  <cp:lastPrinted>2024-12-17T09:29:00Z</cp:lastPrinted>
  <dcterms:created xsi:type="dcterms:W3CDTF">2024-12-19T09:22:00Z</dcterms:created>
  <dcterms:modified xsi:type="dcterms:W3CDTF">2024-12-19T09:22:00Z</dcterms:modified>
</cp:coreProperties>
</file>